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FD" w:rsidRPr="001B5817" w:rsidRDefault="00B94C47" w:rsidP="001B581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55.5pt;margin-top:105.75pt;width:723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" filled="f" strokeweight=".2875mm">
            <v:textbox inset="0,0,0,0">
              <w:txbxContent>
                <w:p w:rsidR="002F26A5" w:rsidRPr="00302397" w:rsidRDefault="002F26A5">
                  <w:pPr>
                    <w:pStyle w:val="a3"/>
                    <w:spacing w:before="8"/>
                    <w:rPr>
                      <w:sz w:val="32"/>
                    </w:rPr>
                  </w:pPr>
                </w:p>
                <w:p w:rsidR="002F26A5" w:rsidRPr="00302397" w:rsidRDefault="002F26A5" w:rsidP="001B5817">
                  <w:pPr>
                    <w:ind w:left="842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Доклад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5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о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6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виде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4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государственного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7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контроля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5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(надзора),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5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муниципального</w:t>
                  </w:r>
                  <w:r w:rsidRPr="00302397">
                    <w:rPr>
                      <w:rFonts w:ascii="Times New Roman" w:hAnsi="Times New Roman" w:cs="Times New Roman"/>
                      <w:b/>
                      <w:spacing w:val="7"/>
                      <w:sz w:val="32"/>
                    </w:rPr>
                    <w:t xml:space="preserve"> </w:t>
                  </w:r>
                  <w:r w:rsidRPr="00302397">
                    <w:rPr>
                      <w:rFonts w:ascii="Times New Roman" w:hAnsi="Times New Roman" w:cs="Times New Roman"/>
                      <w:b/>
                      <w:sz w:val="32"/>
                    </w:rPr>
                    <w:t>контроля</w:t>
                  </w:r>
                </w:p>
              </w:txbxContent>
            </v:textbox>
            <w10:wrap anchorx="page" anchory="page"/>
          </v:shape>
        </w:pict>
      </w:r>
    </w:p>
    <w:p w:rsidR="001B5817" w:rsidRPr="001B5817" w:rsidRDefault="001B5817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5817" w:rsidRPr="001B5817" w:rsidRDefault="001B5817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5817" w:rsidRPr="001B5817" w:rsidRDefault="001B5817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9"/>
        <w:gridCol w:w="8491"/>
        <w:gridCol w:w="2165"/>
        <w:gridCol w:w="3254"/>
      </w:tblGrid>
      <w:tr w:rsidR="001B5817" w:rsidRPr="001B5817" w:rsidTr="00F22F90">
        <w:trPr>
          <w:trHeight w:val="1250"/>
        </w:trPr>
        <w:tc>
          <w:tcPr>
            <w:tcW w:w="14459" w:type="dxa"/>
            <w:gridSpan w:val="4"/>
            <w:vAlign w:val="center"/>
          </w:tcPr>
          <w:p w:rsidR="001B5817" w:rsidRPr="00F22F90" w:rsidRDefault="00F22F90" w:rsidP="00F22F90">
            <w:pPr>
              <w:pStyle w:val="TableParagraph"/>
              <w:ind w:left="2014" w:right="2046"/>
              <w:jc w:val="center"/>
              <w:rPr>
                <w:b/>
                <w:sz w:val="24"/>
                <w:szCs w:val="24"/>
                <w:lang w:val="ru-RU"/>
              </w:rPr>
            </w:pPr>
            <w:r w:rsidRPr="00F22F90">
              <w:rPr>
                <w:b/>
                <w:sz w:val="28"/>
                <w:szCs w:val="28"/>
                <w:lang w:val="ru-RU"/>
              </w:rPr>
              <w:t>Региональный государственный контроль в отношении музейных предметов и музейных</w:t>
            </w:r>
            <w:r>
              <w:rPr>
                <w:b/>
                <w:sz w:val="28"/>
                <w:szCs w:val="28"/>
                <w:lang w:val="ru-RU"/>
              </w:rPr>
              <w:t xml:space="preserve"> коллекций, включенных в состав </w:t>
            </w:r>
            <w:r w:rsidRPr="00F22F90">
              <w:rPr>
                <w:b/>
                <w:sz w:val="28"/>
                <w:szCs w:val="28"/>
                <w:lang w:val="ru-RU"/>
              </w:rPr>
              <w:t>Музейного фонда Российской Федерации</w:t>
            </w:r>
          </w:p>
        </w:tc>
      </w:tr>
      <w:tr w:rsidR="001B5817" w:rsidRPr="001B5817" w:rsidTr="001B5817">
        <w:trPr>
          <w:trHeight w:val="276"/>
        </w:trPr>
        <w:tc>
          <w:tcPr>
            <w:tcW w:w="14459" w:type="dxa"/>
            <w:gridSpan w:val="4"/>
            <w:vAlign w:val="center"/>
          </w:tcPr>
          <w:p w:rsidR="001B5817" w:rsidRPr="00C12E55" w:rsidRDefault="00C12E55" w:rsidP="001B5817">
            <w:pPr>
              <w:pStyle w:val="TableParagraph"/>
              <w:spacing w:line="257" w:lineRule="exact"/>
              <w:ind w:left="2014" w:right="198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Министерство культуры Кировской области</w:t>
            </w:r>
          </w:p>
        </w:tc>
      </w:tr>
      <w:tr w:rsidR="001B5817" w:rsidRPr="001B5817" w:rsidTr="001B5817">
        <w:trPr>
          <w:trHeight w:val="276"/>
        </w:trPr>
        <w:tc>
          <w:tcPr>
            <w:tcW w:w="14459" w:type="dxa"/>
            <w:gridSpan w:val="4"/>
            <w:vAlign w:val="center"/>
          </w:tcPr>
          <w:p w:rsidR="001B5817" w:rsidRPr="00C12E55" w:rsidRDefault="00C12E55" w:rsidP="001B5817">
            <w:pPr>
              <w:pStyle w:val="TableParagraph"/>
              <w:spacing w:line="257" w:lineRule="exact"/>
              <w:ind w:left="2014" w:right="204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Кировская область</w:t>
            </w:r>
          </w:p>
        </w:tc>
      </w:tr>
      <w:tr w:rsidR="001B5817" w:rsidRPr="001B5817" w:rsidTr="001B5817">
        <w:trPr>
          <w:trHeight w:val="264"/>
        </w:trPr>
        <w:tc>
          <w:tcPr>
            <w:tcW w:w="9040" w:type="dxa"/>
            <w:gridSpan w:val="2"/>
            <w:shd w:val="clear" w:color="auto" w:fill="BCD7EE"/>
            <w:vAlign w:val="center"/>
          </w:tcPr>
          <w:p w:rsidR="001B5817" w:rsidRPr="001B5817" w:rsidRDefault="001B5817" w:rsidP="001B58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CD7EE"/>
            <w:vAlign w:val="center"/>
          </w:tcPr>
          <w:p w:rsidR="001B5817" w:rsidRPr="001B5817" w:rsidRDefault="001B5817" w:rsidP="005B3091">
            <w:pPr>
              <w:pStyle w:val="TableParagraph"/>
              <w:spacing w:before="2"/>
              <w:ind w:firstLine="3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5817">
              <w:rPr>
                <w:b/>
                <w:sz w:val="24"/>
                <w:szCs w:val="24"/>
              </w:rPr>
              <w:t>Закон</w:t>
            </w:r>
            <w:proofErr w:type="spellEnd"/>
            <w:r w:rsidRPr="001B5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5817">
              <w:rPr>
                <w:b/>
                <w:sz w:val="24"/>
                <w:szCs w:val="24"/>
              </w:rPr>
              <w:t>№</w:t>
            </w:r>
            <w:r w:rsidRPr="001B5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5817">
              <w:rPr>
                <w:b/>
                <w:sz w:val="24"/>
                <w:szCs w:val="24"/>
              </w:rPr>
              <w:t>248-ФЗ</w:t>
            </w:r>
          </w:p>
        </w:tc>
        <w:tc>
          <w:tcPr>
            <w:tcW w:w="3254" w:type="dxa"/>
            <w:shd w:val="clear" w:color="auto" w:fill="BCD7EE"/>
            <w:vAlign w:val="center"/>
          </w:tcPr>
          <w:p w:rsidR="001B5817" w:rsidRPr="001B5817" w:rsidRDefault="001B5817" w:rsidP="001B5817">
            <w:pPr>
              <w:pStyle w:val="TableParagraph"/>
              <w:spacing w:before="2"/>
              <w:ind w:left="3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5817">
              <w:rPr>
                <w:b/>
                <w:sz w:val="24"/>
                <w:szCs w:val="24"/>
              </w:rPr>
              <w:t>Закон</w:t>
            </w:r>
            <w:proofErr w:type="spellEnd"/>
            <w:r w:rsidRPr="001B5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5817">
              <w:rPr>
                <w:b/>
                <w:sz w:val="24"/>
                <w:szCs w:val="24"/>
              </w:rPr>
              <w:t>№</w:t>
            </w:r>
            <w:r w:rsidRPr="001B581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5817">
              <w:rPr>
                <w:b/>
                <w:sz w:val="24"/>
                <w:szCs w:val="24"/>
              </w:rPr>
              <w:t>294-ФЗ</w:t>
            </w:r>
          </w:p>
        </w:tc>
      </w:tr>
      <w:tr w:rsidR="001B5817" w:rsidRPr="001B5817" w:rsidTr="001B5817">
        <w:trPr>
          <w:trHeight w:val="264"/>
        </w:trPr>
        <w:tc>
          <w:tcPr>
            <w:tcW w:w="549" w:type="dxa"/>
            <w:shd w:val="clear" w:color="auto" w:fill="BCD7EE"/>
            <w:vAlign w:val="center"/>
          </w:tcPr>
          <w:p w:rsidR="001B5817" w:rsidRPr="001B5817" w:rsidRDefault="001B5817" w:rsidP="001B5817">
            <w:pPr>
              <w:pStyle w:val="TableParagraph"/>
              <w:spacing w:before="19" w:line="226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13910" w:type="dxa"/>
            <w:gridSpan w:val="3"/>
            <w:shd w:val="clear" w:color="auto" w:fill="BCD7EE"/>
            <w:vAlign w:val="center"/>
          </w:tcPr>
          <w:p w:rsidR="001B5817" w:rsidRPr="001B5817" w:rsidRDefault="001B5817" w:rsidP="001B5817">
            <w:pPr>
              <w:pStyle w:val="TableParagraph"/>
              <w:spacing w:before="10"/>
              <w:ind w:left="995"/>
              <w:jc w:val="center"/>
              <w:rPr>
                <w:b/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  <w:lang w:val="ru-RU"/>
              </w:rPr>
              <w:t>Общие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сведения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виде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и</w:t>
            </w:r>
            <w:r w:rsidRPr="001B581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1B581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контроля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(надзора),</w:t>
            </w:r>
            <w:r w:rsidRPr="001B581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Наименование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6140C9" w:rsidRDefault="006140C9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0C9">
              <w:rPr>
                <w:sz w:val="24"/>
                <w:szCs w:val="24"/>
                <w:lang w:val="ru-RU"/>
              </w:rPr>
              <w:t>Региональный государственный контроль в отношении музейных предметов и музейных коллекций, включенных в состав Музейного фонда Российской Федерации</w:t>
            </w:r>
          </w:p>
        </w:tc>
      </w:tr>
      <w:tr w:rsidR="001B5817" w:rsidRPr="001B5817" w:rsidTr="0061573C">
        <w:trPr>
          <w:trHeight w:val="4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6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Период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041A40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наименования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реквизиты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нормативных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правовых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актов,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регламентирующих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порядок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организации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видов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видов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F71B11" w:rsidRPr="00F71B11" w:rsidRDefault="00F71B11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71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</w:t>
            </w:r>
            <w:r w:rsidRPr="00F71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(надзора) и муниципального контроля»;</w:t>
            </w:r>
          </w:p>
          <w:p w:rsidR="006140C9" w:rsidRPr="002F26A5" w:rsidRDefault="006140C9" w:rsidP="006140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26.05.1996 № 54-ФЗ «О </w:t>
            </w:r>
            <w:r w:rsidRPr="002F2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Музейном фонде Российской Федерации и музеях в Российской Федерации»;</w:t>
            </w:r>
          </w:p>
          <w:p w:rsidR="006140C9" w:rsidRPr="002F26A5" w:rsidRDefault="002F26A5" w:rsidP="006140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культуры Российской Федерации от 15.01.2019 № 17 «Об утверждении Положения о Музейном фонде Российской Федерации»</w:t>
            </w:r>
            <w:r w:rsidR="006140C9" w:rsidRPr="002F2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F26A5" w:rsidRDefault="002F26A5" w:rsidP="006140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культуры Российской Федерации от 01.12.2017 № 2012 «Об утверждении Положения о Государственном каталоге Музейного фонда Российской Федерации»;</w:t>
            </w:r>
          </w:p>
          <w:p w:rsidR="002F26A5" w:rsidRPr="002F26A5" w:rsidRDefault="002F26A5" w:rsidP="002F26A5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</w:t>
            </w:r>
            <w:r w:rsidR="00B0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истерства </w:t>
            </w:r>
            <w:r w:rsidRPr="002F2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Росси</w:t>
            </w:r>
            <w:r w:rsidR="00B0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йской Федерации</w:t>
            </w:r>
            <w:r w:rsidRPr="002F2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23.07.2020 № 827 «Об утверждении Единых правил организации комплектования, учета, хранения и использования музейных предметов и музейных коллекций»;</w:t>
            </w:r>
          </w:p>
          <w:p w:rsidR="0059417D" w:rsidRPr="002F26A5" w:rsidRDefault="0059417D" w:rsidP="0059417D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Правительства Кировской области от 28.12.2012  № 189/880 и</w:t>
            </w:r>
          </w:p>
          <w:p w:rsidR="0061706D" w:rsidRPr="0059417D" w:rsidRDefault="0059417D" w:rsidP="005941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6A5">
              <w:rPr>
                <w:sz w:val="24"/>
                <w:szCs w:val="24"/>
                <w:lang w:val="ru-RU"/>
              </w:rPr>
              <w:t>от 19.12.2017 № 131-П</w:t>
            </w:r>
          </w:p>
        </w:tc>
      </w:tr>
      <w:tr w:rsidR="001B5817" w:rsidRPr="001B5817" w:rsidTr="0061573C">
        <w:trPr>
          <w:trHeight w:val="455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08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организационной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структуре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системе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управления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pacing w:val="-1"/>
                <w:sz w:val="24"/>
                <w:szCs w:val="24"/>
                <w:lang w:val="ru-RU"/>
              </w:rPr>
              <w:t>контроля</w:t>
            </w:r>
            <w:r w:rsidRPr="00E83A9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(надзора),</w:t>
            </w:r>
            <w:r w:rsidRPr="00E83A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муниципального</w:t>
            </w:r>
            <w:r w:rsidRPr="00E83A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7B15C2" w:rsidRDefault="003C345E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 202</w:t>
            </w:r>
            <w:r w:rsid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году с</w:t>
            </w:r>
            <w:r w:rsidRPr="007B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труктуру министерства составляло </w:t>
            </w:r>
            <w:r w:rsidR="007B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7B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отдела: </w:t>
            </w:r>
          </w:p>
          <w:p w:rsidR="003C345E" w:rsidRPr="007B15C2" w:rsidRDefault="007B15C2" w:rsidP="00DF289C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lang w:val="ru-RU"/>
              </w:rPr>
            </w:pPr>
            <w:r>
              <w:rPr>
                <w:b w:val="0"/>
                <w:color w:val="000000"/>
                <w:lang w:val="ru-RU"/>
              </w:rPr>
              <w:t>о</w:t>
            </w:r>
            <w:r w:rsidRPr="007B15C2">
              <w:rPr>
                <w:b w:val="0"/>
                <w:color w:val="000000"/>
                <w:lang w:val="ru-RU"/>
              </w:rPr>
              <w:t>тдел государственных программ и проектов в сфере культуры</w:t>
            </w:r>
            <w:r w:rsidRPr="007B15C2">
              <w:rPr>
                <w:b w:val="0"/>
                <w:bCs w:val="0"/>
                <w:color w:val="000000"/>
                <w:lang w:val="ru-RU"/>
              </w:rPr>
              <w:t xml:space="preserve">, </w:t>
            </w:r>
            <w:r>
              <w:rPr>
                <w:b w:val="0"/>
                <w:color w:val="000000"/>
                <w:lang w:val="ru-RU"/>
              </w:rPr>
              <w:t>у</w:t>
            </w:r>
            <w:r w:rsidRPr="007B15C2">
              <w:rPr>
                <w:b w:val="0"/>
                <w:color w:val="000000"/>
                <w:lang w:val="ru-RU"/>
              </w:rPr>
              <w:t xml:space="preserve">правление по делам архивов и организационно-кадровой работе, </w:t>
            </w:r>
            <w:r>
              <w:rPr>
                <w:b w:val="0"/>
                <w:color w:val="000000"/>
                <w:lang w:val="ru-RU"/>
              </w:rPr>
              <w:t>о</w:t>
            </w:r>
            <w:r w:rsidRPr="007B15C2">
              <w:rPr>
                <w:b w:val="0"/>
                <w:color w:val="000000"/>
                <w:lang w:val="ru-RU"/>
              </w:rPr>
              <w:t>тдел экономического прогнозирования, бухгалтерского учета</w:t>
            </w:r>
            <w:r w:rsidR="002061B9">
              <w:rPr>
                <w:b w:val="0"/>
                <w:color w:val="000000"/>
                <w:lang w:val="ru-RU"/>
              </w:rPr>
              <w:t>.</w:t>
            </w:r>
            <w:r w:rsidR="003C345E" w:rsidRPr="007B15C2">
              <w:rPr>
                <w:lang w:val="ru-RU"/>
              </w:rPr>
              <w:br/>
            </w:r>
            <w:r w:rsidR="003C345E" w:rsidRPr="007B15C2">
              <w:rPr>
                <w:b w:val="0"/>
                <w:spacing w:val="-2"/>
                <w:lang w:val="ru-RU"/>
              </w:rPr>
              <w:t>Министерство возглавляет министр культуры Кировской области.</w:t>
            </w:r>
          </w:p>
          <w:p w:rsidR="001B5817" w:rsidRPr="00B45AD3" w:rsidRDefault="003C345E" w:rsidP="0002211E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Ответственным за осуществление </w:t>
            </w:r>
            <w:r w:rsidR="0058562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 проведение </w:t>
            </w: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государственного контроля в сфере </w:t>
            </w:r>
            <w:r w:rsidR="000221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музейного</w:t>
            </w:r>
            <w:r w:rsidRPr="007B15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дела в министерстве </w:t>
            </w:r>
            <w:r w:rsidRPr="001E73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являл</w:t>
            </w:r>
            <w:r w:rsidR="00E14B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ся</w:t>
            </w:r>
            <w:r w:rsidRPr="001E73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14BAD">
              <w:rPr>
                <w:b/>
                <w:color w:val="000000"/>
                <w:lang w:val="ru-RU"/>
              </w:rPr>
              <w:t xml:space="preserve"> </w:t>
            </w:r>
            <w:r w:rsidR="00E14BAD" w:rsidRPr="00E14B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министра – начальник отдела государственных программ и проектов в сфере культуры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предмете</w:t>
            </w:r>
            <w:proofErr w:type="spellEnd"/>
            <w:r w:rsidRPr="001B58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вида</w:t>
            </w:r>
            <w:proofErr w:type="spellEnd"/>
            <w:r w:rsidRPr="001B581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AE6272" w:rsidRPr="00AE6272" w:rsidRDefault="00A96E28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6272">
              <w:rPr>
                <w:sz w:val="24"/>
                <w:szCs w:val="24"/>
                <w:lang w:val="ru-RU"/>
              </w:rPr>
              <w:t xml:space="preserve">В 2021 году </w:t>
            </w:r>
            <w:r w:rsidR="00AE6272" w:rsidRPr="00AE6272">
              <w:rPr>
                <w:sz w:val="24"/>
                <w:szCs w:val="24"/>
                <w:lang w:val="ru-RU"/>
              </w:rPr>
              <w:t xml:space="preserve">предмет государственного контроля  </w:t>
            </w:r>
          </w:p>
          <w:p w:rsidR="001B5817" w:rsidRPr="0037355F" w:rsidRDefault="00A96E28" w:rsidP="00DF289C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AE6272">
              <w:rPr>
                <w:sz w:val="24"/>
                <w:szCs w:val="24"/>
                <w:lang w:val="ru-RU"/>
              </w:rPr>
              <w:t>не определен</w:t>
            </w:r>
          </w:p>
        </w:tc>
      </w:tr>
      <w:tr w:rsidR="001B5817" w:rsidRPr="001B5817" w:rsidTr="0061573C">
        <w:trPr>
          <w:trHeight w:val="408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31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объектах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организации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58562D" w:rsidRDefault="002A02C7" w:rsidP="0058562D">
            <w:pPr>
              <w:pStyle w:val="PreformattedText"/>
              <w:ind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Объектами </w:t>
            </w:r>
            <w:r w:rsidRPr="002A0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 и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0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осуществлении контроля</w:t>
            </w:r>
          </w:p>
          <w:p w:rsidR="002A02C7" w:rsidRPr="002A02C7" w:rsidRDefault="00F73CEA" w:rsidP="00547AF9">
            <w:pPr>
              <w:pStyle w:val="PreformattedText"/>
              <w:rPr>
                <w:sz w:val="24"/>
                <w:szCs w:val="24"/>
                <w:lang w:val="ru-RU"/>
              </w:rPr>
            </w:pPr>
            <w:proofErr w:type="gramStart"/>
            <w:r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сфере музейного дела </w:t>
            </w:r>
            <w:r w:rsidR="00C1202C"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2021 году </w:t>
            </w:r>
            <w:r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</w:t>
            </w:r>
            <w:r w:rsidR="00C1202C"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лись</w:t>
            </w:r>
            <w:r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музеи, в собственности, во владении </w:t>
            </w:r>
            <w:r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в пользовании которых находятся музейные предметы и музейные коллекции, включенные в состав государственной части Музейного фонда Российской Федерации</w:t>
            </w:r>
            <w:r w:rsidR="00C1202C"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областных и</w:t>
            </w:r>
            <w:r w:rsidR="00C1202C"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54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1202C"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муниципальных музеев, и</w:t>
            </w:r>
            <w:r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них 29 музеев имеют государственную часть Музейного фонда Российской Федерации, находящуюся в федеральной собственности</w:t>
            </w:r>
            <w:r w:rsidR="00C1202C" w:rsidRPr="00C12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ключевых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показателях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целевых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(плановых)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значениях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37355F" w:rsidRPr="0037355F" w:rsidRDefault="0037355F" w:rsidP="00DF289C">
            <w:pPr>
              <w:pStyle w:val="PreformattedText"/>
              <w:rPr>
                <w:sz w:val="24"/>
                <w:szCs w:val="24"/>
                <w:lang w:val="ru-RU"/>
              </w:rPr>
            </w:pPr>
            <w:r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показатели (показатели группы А) по видам контроля  в установленных сферах деятельности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утверждены распоряжением Правительства Кировской области от 22.01.2020 № 7 «Об утверждении перечня ключевых показателей результативности контрольно-надзорной деятельности (группа А)».</w:t>
            </w:r>
          </w:p>
          <w:p w:rsidR="0037355F" w:rsidRPr="0037355F" w:rsidRDefault="0037355F" w:rsidP="00DF289C">
            <w:pPr>
              <w:pStyle w:val="PreformattedText"/>
              <w:rPr>
                <w:sz w:val="24"/>
                <w:szCs w:val="24"/>
                <w:lang w:val="ru-RU"/>
              </w:rPr>
            </w:pPr>
            <w:r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Паспорта ключевых показателей результативности контрольно-надзорной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утверждены </w:t>
            </w:r>
            <w:r w:rsidRPr="003735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35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министерства </w:t>
            </w:r>
            <w:r w:rsidR="00DE5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24.01.2020 № 15</w:t>
            </w:r>
            <w:r w:rsidRPr="003735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7355F" w:rsidRPr="002C711F" w:rsidRDefault="00DE5EA0" w:rsidP="002C711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5F"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роведена итоговая оценка </w:t>
            </w:r>
            <w:r w:rsidR="0037355F"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показателей результативности и эффективности контрольно-надзорной деятельности министерства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  <w:r w:rsidR="002C7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</w:t>
            </w:r>
            <w:r w:rsidR="0037355F" w:rsidRPr="00373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бщая итоговая оценка эффективности и результативности контрольно-надзорной деятельности по данному виду контроля – 1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программе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профилактики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рисков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(ущерба)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системе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профилактических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направленных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снижение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риска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(ущерба)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(далее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-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профилактические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BE4915" w:rsidRPr="006B2714" w:rsidRDefault="00CF49CA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</w:t>
            </w:r>
            <w:proofErr w:type="gramStart"/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программы</w:t>
            </w:r>
            <w:r w:rsidR="00BE4915"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профилактики</w:t>
            </w:r>
            <w:r w:rsidR="00BB277A" w:rsidRPr="00DB11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нарушений обязательных требований</w:t>
            </w:r>
            <w:proofErr w:type="gramEnd"/>
            <w:r w:rsidR="00BB277A" w:rsidRPr="00DB11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2019-2021 годы</w:t>
            </w:r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условиях сохраняющейся угрозы распространения новой </w:t>
            </w:r>
            <w:proofErr w:type="spellStart"/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инфекции осуществлен комплекс профилактических мероприятий, направленных на</w:t>
            </w:r>
          </w:p>
          <w:p w:rsidR="001B5817" w:rsidRPr="002C116B" w:rsidRDefault="00CF49CA" w:rsidP="00DF289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нарушений обязательных требований, снижение числа нарушений обязательных требований в подконтрольной сфере общественных отношений</w:t>
            </w:r>
            <w:r w:rsidR="00BE4915"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предотвращение риска причинения вреда и снижение уровня ущерба, причиненного охраняемым законом ценностям вследствие на</w:t>
            </w:r>
            <w:r w:rsidR="00BE4915" w:rsidRPr="006B2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рушений обязательных требований</w:t>
            </w:r>
          </w:p>
        </w:tc>
      </w:tr>
      <w:tr w:rsidR="001B5817" w:rsidRPr="001B5817" w:rsidTr="0061573C">
        <w:trPr>
          <w:trHeight w:val="256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" w:line="226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информирования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видов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профилактических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2C116B" w:rsidRPr="00DB11C2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2021 году должностным </w:t>
            </w: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</w:t>
            </w:r>
            <w:r w:rsidR="00ED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министерства</w:t>
            </w:r>
            <w:r w:rsidR="00ED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ответственным за осуществление государственного контроля,</w:t>
            </w: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проведены следующие мероприятия:</w:t>
            </w:r>
          </w:p>
          <w:p w:rsidR="002C116B" w:rsidRPr="002C116B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сбор, обобщение и анализ правоприменительной практики контрольной деятельности министерства в целях выявления и устранения устаревших, дублирующих и избыточных обязательных требований, устранения избыточных контрольно-надзорных функций;</w:t>
            </w:r>
          </w:p>
          <w:p w:rsidR="002C116B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работа по разъяснению обязательных требований законодательства в </w:t>
            </w:r>
            <w:r w:rsidR="00ED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оказания консультативной и методической помощи в формате </w:t>
            </w:r>
            <w:proofErr w:type="spellStart"/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консультаций с применением современных сре</w:t>
            </w:r>
            <w:proofErr w:type="gramStart"/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св</w:t>
            </w:r>
            <w:proofErr w:type="gramEnd"/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язи;</w:t>
            </w:r>
          </w:p>
          <w:p w:rsidR="002C116B" w:rsidRPr="002C116B" w:rsidRDefault="002C116B" w:rsidP="00DF289C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C116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проведени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2C116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ежеквартальных публичных мероприятий                                 по обсуждению результатов правоприменительной практики по государственному контролю министерства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;</w:t>
            </w:r>
            <w:r w:rsidRPr="002C116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2C116B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актуализация и размещение на официальном сайте министерства в </w:t>
            </w:r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информационно-телекоммуникационной сети «Интернет» информации                    о контрольной деятельности министерства.</w:t>
            </w:r>
          </w:p>
          <w:p w:rsidR="002C116B" w:rsidRPr="00DB11C2" w:rsidRDefault="002C116B" w:rsidP="00DF2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разделе «Министерство» создан подраздел «Профилактика нарушений обязательных требований», в котором размещены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1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программа профилактики нарушений обязательных требований на 2019-2021 годы;</w:t>
            </w:r>
            <w:proofErr w:type="gramEnd"/>
          </w:p>
          <w:p w:rsidR="002C116B" w:rsidRPr="00DB11C2" w:rsidRDefault="002C116B" w:rsidP="00DF289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1C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руководства по соблюдению обязательных требований, которые подлежат государственному контролю, отнесенному к полномочиям министерства;</w:t>
            </w:r>
          </w:p>
          <w:p w:rsidR="001B5817" w:rsidRPr="001B5817" w:rsidRDefault="002C116B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B11C2">
              <w:rPr>
                <w:rStyle w:val="a5"/>
                <w:b w:val="0"/>
                <w:color w:val="000000"/>
                <w:sz w:val="24"/>
                <w:szCs w:val="24"/>
                <w:lang w:val="ru-RU"/>
              </w:rPr>
              <w:t>перечень нормативных правовых актов, обязательные требования которых подлежат государственному контролю со стороны министерства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  <w:vAlign w:val="center"/>
          </w:tcPr>
          <w:p w:rsidR="001B5817" w:rsidRPr="001B5817" w:rsidRDefault="001B5817" w:rsidP="001B5817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применении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независимой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оценки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соблюдения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обязательных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2C7345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применялось</w:t>
            </w:r>
          </w:p>
        </w:tc>
      </w:tr>
      <w:tr w:rsidR="001B5817" w:rsidRPr="001B5817" w:rsidTr="0061573C">
        <w:trPr>
          <w:trHeight w:val="4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7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системе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основаниях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проведения,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(надзорных)</w:t>
            </w:r>
            <w:r w:rsidRPr="00E83A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действиях</w:t>
            </w:r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3B7E6F" w:rsidRDefault="00676CD0" w:rsidP="00022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распоряжением министерства от </w:t>
            </w:r>
            <w:r w:rsidR="00843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15.10.2020 № 209 «</w:t>
            </w:r>
            <w:r w:rsidRPr="0067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плана проведения плановых проверок юридических лиц                              и индивидуальных предпринимателей на 2021 </w:t>
            </w:r>
            <w:r w:rsidRPr="00676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</w:t>
            </w:r>
            <w:r w:rsidR="00843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B7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2021 году проведено </w:t>
            </w:r>
            <w:r w:rsidR="00022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7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плановы</w:t>
            </w:r>
            <w:r w:rsidR="00022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B7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проверки в сфере </w:t>
            </w:r>
            <w:r w:rsidR="00022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музейного</w:t>
            </w:r>
            <w:r w:rsidR="003B7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 в отношении юридических лиц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специальных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режимов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2C7345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применялось</w:t>
            </w:r>
          </w:p>
        </w:tc>
      </w:tr>
      <w:tr w:rsidR="001B5817" w:rsidRPr="001B5817" w:rsidTr="0061573C">
        <w:trPr>
          <w:trHeight w:val="948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30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системе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оценки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управления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рисками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(ущерба)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охраняемым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законом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ценностям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AE160F" w:rsidRDefault="00AE160F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AE160F">
              <w:rPr>
                <w:sz w:val="24"/>
                <w:szCs w:val="24"/>
                <w:lang w:val="ru-RU"/>
              </w:rPr>
              <w:t>система оценки и управления рисками причинения вреда (ущерба) охраняемым законом ценностям</w:t>
            </w:r>
            <w:r>
              <w:rPr>
                <w:sz w:val="24"/>
                <w:szCs w:val="24"/>
                <w:lang w:val="ru-RU"/>
              </w:rPr>
              <w:t xml:space="preserve"> не применялась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межведомственном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взаимодействии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AE160F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применялось</w:t>
            </w:r>
          </w:p>
        </w:tc>
      </w:tr>
      <w:tr w:rsidR="001B5817" w:rsidRPr="001B5817" w:rsidTr="0061573C">
        <w:trPr>
          <w:trHeight w:val="265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информационных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системах,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применяемых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AE160F" w:rsidRDefault="00AE160F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E160F">
              <w:rPr>
                <w:sz w:val="24"/>
                <w:szCs w:val="24"/>
                <w:lang w:val="ru-RU"/>
              </w:rPr>
              <w:t>лан проверок на 202</w:t>
            </w:r>
            <w:r>
              <w:rPr>
                <w:sz w:val="24"/>
                <w:szCs w:val="24"/>
                <w:lang w:val="ru-RU"/>
              </w:rPr>
              <w:t xml:space="preserve">1 год  </w:t>
            </w:r>
            <w:r w:rsidRPr="00AE160F">
              <w:rPr>
                <w:sz w:val="24"/>
                <w:szCs w:val="24"/>
                <w:lang w:val="ru-RU"/>
              </w:rPr>
              <w:t xml:space="preserve">согласован с прокуратурой Кировской области и </w:t>
            </w:r>
            <w:r>
              <w:rPr>
                <w:sz w:val="24"/>
                <w:szCs w:val="24"/>
                <w:lang w:val="ru-RU"/>
              </w:rPr>
              <w:t xml:space="preserve">размещен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160F">
              <w:rPr>
                <w:sz w:val="24"/>
                <w:szCs w:val="24"/>
                <w:lang w:val="ru-RU"/>
              </w:rPr>
              <w:t>федеральной</w:t>
            </w:r>
            <w:proofErr w:type="gramEnd"/>
            <w:r w:rsidRPr="00AE160F">
              <w:rPr>
                <w:sz w:val="24"/>
                <w:szCs w:val="24"/>
                <w:lang w:val="ru-RU"/>
              </w:rPr>
              <w:t xml:space="preserve"> государственной информационной системы «Единый реестр </w:t>
            </w:r>
            <w:r>
              <w:rPr>
                <w:sz w:val="24"/>
                <w:szCs w:val="24"/>
                <w:lang w:val="ru-RU"/>
              </w:rPr>
              <w:t>проверок</w:t>
            </w:r>
            <w:r w:rsidRPr="00AE160F">
              <w:rPr>
                <w:sz w:val="24"/>
                <w:szCs w:val="24"/>
                <w:lang w:val="ru-RU"/>
              </w:rPr>
              <w:t xml:space="preserve">» </w:t>
            </w:r>
          </w:p>
        </w:tc>
      </w:tr>
      <w:tr w:rsidR="001B5817" w:rsidRPr="001B5817" w:rsidTr="0061573C">
        <w:trPr>
          <w:trHeight w:val="172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организации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обжалования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действий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(бездействия)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том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1471C8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возможность </w:t>
            </w:r>
            <w:r w:rsidRPr="001B5817">
              <w:rPr>
                <w:sz w:val="24"/>
                <w:szCs w:val="24"/>
                <w:lang w:val="ru-RU"/>
              </w:rPr>
              <w:t>досудебного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обжалования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действий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(бездействия)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>
              <w:rPr>
                <w:sz w:val="24"/>
                <w:szCs w:val="24"/>
                <w:lang w:val="ru-RU"/>
              </w:rPr>
              <w:t>, не предоставлялась</w:t>
            </w:r>
          </w:p>
        </w:tc>
      </w:tr>
      <w:tr w:rsidR="001B5817" w:rsidRPr="001B5817" w:rsidTr="0061573C">
        <w:trPr>
          <w:trHeight w:val="423"/>
        </w:trPr>
        <w:tc>
          <w:tcPr>
            <w:tcW w:w="549" w:type="dxa"/>
            <w:shd w:val="clear" w:color="auto" w:fill="BCD7EE"/>
          </w:tcPr>
          <w:p w:rsidR="001B5817" w:rsidRPr="00DF289C" w:rsidRDefault="001B5817" w:rsidP="00DF289C">
            <w:pPr>
              <w:pStyle w:val="TableParagraph"/>
              <w:spacing w:before="96"/>
              <w:ind w:left="52" w:right="36"/>
              <w:jc w:val="center"/>
              <w:rPr>
                <w:b/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</w:rPr>
              <w:t>16.1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количество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осуществляющих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рассмотрение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жалоб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1471C8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возможность </w:t>
            </w:r>
            <w:r w:rsidRPr="001B5817">
              <w:rPr>
                <w:sz w:val="24"/>
                <w:szCs w:val="24"/>
                <w:lang w:val="ru-RU"/>
              </w:rPr>
              <w:t>досудебного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обжалования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действий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(бездействия)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>
              <w:rPr>
                <w:sz w:val="24"/>
                <w:szCs w:val="24"/>
                <w:lang w:val="ru-RU"/>
              </w:rPr>
              <w:t>, не предоставлялась</w:t>
            </w:r>
          </w:p>
        </w:tc>
      </w:tr>
      <w:tr w:rsidR="001B5817" w:rsidRPr="001B5817" w:rsidTr="0061573C">
        <w:trPr>
          <w:trHeight w:val="4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6"/>
              <w:ind w:left="48" w:right="36"/>
              <w:jc w:val="right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аттестации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граждан,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привлекаемых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pacing w:val="-1"/>
                <w:sz w:val="24"/>
                <w:szCs w:val="24"/>
                <w:lang w:val="ru-RU"/>
              </w:rPr>
              <w:t>(надзора),</w:t>
            </w:r>
            <w:r w:rsidRPr="00E83A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E83A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A81742" w:rsidRDefault="00A81742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г</w:t>
            </w:r>
            <w:r w:rsidRPr="001B5817">
              <w:rPr>
                <w:sz w:val="24"/>
                <w:szCs w:val="24"/>
                <w:lang w:val="ru-RU"/>
              </w:rPr>
              <w:t>раждан</w:t>
            </w:r>
            <w:r>
              <w:rPr>
                <w:sz w:val="24"/>
                <w:szCs w:val="24"/>
                <w:lang w:val="ru-RU"/>
              </w:rPr>
              <w:t xml:space="preserve">е к осуществлению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61573C">
        <w:trPr>
          <w:trHeight w:val="26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52" w:right="36"/>
              <w:jc w:val="right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17.1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1B5817">
              <w:rPr>
                <w:spacing w:val="-1"/>
                <w:sz w:val="24"/>
                <w:szCs w:val="24"/>
              </w:rPr>
              <w:t>количество</w:t>
            </w:r>
            <w:proofErr w:type="spellEnd"/>
            <w:r w:rsidRPr="001B581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аттестованных</w:t>
            </w:r>
            <w:proofErr w:type="spellEnd"/>
            <w:r w:rsidRPr="001B581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6B37B4" w:rsidRDefault="006B37B4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г</w:t>
            </w:r>
            <w:r w:rsidRPr="001B5817">
              <w:rPr>
                <w:sz w:val="24"/>
                <w:szCs w:val="24"/>
                <w:lang w:val="ru-RU"/>
              </w:rPr>
              <w:t>раждан</w:t>
            </w:r>
            <w:r>
              <w:rPr>
                <w:sz w:val="24"/>
                <w:szCs w:val="24"/>
                <w:lang w:val="ru-RU"/>
              </w:rPr>
              <w:t xml:space="preserve">е к осуществлению 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B94C4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B94C47">
              <w:rPr>
                <w:noProof/>
                <w:sz w:val="24"/>
                <w:szCs w:val="24"/>
                <w:lang w:eastAsia="ru-RU"/>
              </w:rPr>
              <w:pict>
                <v:shape id="Поле 4" o:spid="_x0000_s1027" type="#_x0000_t202" style="position:absolute;left:0;text-align:left;margin-left:-1.4pt;margin-top:36pt;width:672.9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" filled="f" stroked="f">
                  <v:textbox style="mso-next-textbox:#Поле 4" inset="0,0,0,0">
                    <w:txbxContent>
                      <w:p w:rsidR="002F26A5" w:rsidRDefault="002F26A5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  <w:p w:rsidR="002F26A5" w:rsidRDefault="002F26A5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  <w:p w:rsidR="002F26A5" w:rsidRPr="001B5817" w:rsidRDefault="002F26A5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1B5817" w:rsidRPr="001B581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проведенной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аккредитации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качестве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экспертных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организаций,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привлекаемых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6B37B4" w:rsidRPr="001B5817" w:rsidRDefault="006B37B4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 xml:space="preserve"> юридически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>
              <w:rPr>
                <w:sz w:val="24"/>
                <w:szCs w:val="24"/>
                <w:lang w:val="ru-RU"/>
              </w:rPr>
              <w:t>а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качестве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экспертных</w:t>
            </w:r>
            <w:proofErr w:type="gramEnd"/>
          </w:p>
          <w:p w:rsidR="001B5817" w:rsidRPr="001B5817" w:rsidRDefault="006B37B4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организаций</w:t>
            </w:r>
            <w:r>
              <w:rPr>
                <w:sz w:val="24"/>
                <w:szCs w:val="24"/>
                <w:lang w:val="ru-RU"/>
              </w:rPr>
              <w:t xml:space="preserve">  к осуществлению 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71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18.1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1B5817">
              <w:rPr>
                <w:sz w:val="24"/>
                <w:szCs w:val="24"/>
              </w:rPr>
              <w:t>количество</w:t>
            </w:r>
            <w:proofErr w:type="spellEnd"/>
            <w:r w:rsidRPr="001B581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аккредитованных</w:t>
            </w:r>
            <w:proofErr w:type="spellEnd"/>
            <w:r w:rsidRPr="001B5817">
              <w:rPr>
                <w:spacing w:val="-10"/>
                <w:sz w:val="24"/>
                <w:szCs w:val="24"/>
              </w:rPr>
              <w:t xml:space="preserve"> </w:t>
            </w:r>
            <w:r w:rsidRPr="001B5817">
              <w:rPr>
                <w:sz w:val="24"/>
                <w:szCs w:val="24"/>
              </w:rPr>
              <w:t>ЮЛ</w:t>
            </w:r>
          </w:p>
        </w:tc>
        <w:tc>
          <w:tcPr>
            <w:tcW w:w="2165" w:type="dxa"/>
          </w:tcPr>
          <w:p w:rsidR="001B5817" w:rsidRPr="005C369B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6B37B4" w:rsidRPr="001B5817" w:rsidRDefault="006B37B4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 xml:space="preserve"> юридически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>
              <w:rPr>
                <w:sz w:val="24"/>
                <w:szCs w:val="24"/>
                <w:lang w:val="ru-RU"/>
              </w:rPr>
              <w:t>а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качестве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экспертных</w:t>
            </w:r>
            <w:proofErr w:type="gramEnd"/>
          </w:p>
          <w:p w:rsidR="001B5817" w:rsidRPr="006B37B4" w:rsidRDefault="006B37B4" w:rsidP="00DF28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организаций</w:t>
            </w:r>
            <w:r>
              <w:rPr>
                <w:sz w:val="24"/>
                <w:szCs w:val="24"/>
                <w:lang w:val="ru-RU"/>
              </w:rPr>
              <w:t xml:space="preserve">  к осуществлению 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DF289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B94C47" w:rsidP="00DF289C">
            <w:pPr>
              <w:pStyle w:val="TableParagraph"/>
              <w:spacing w:before="19" w:line="226" w:lineRule="exact"/>
              <w:ind w:left="7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 w:eastAsia="ru-RU"/>
              </w:rPr>
              <w:pict>
                <v:shape id="Поле 5" o:spid="_x0000_s1028" type="#_x0000_t202" style="position:absolute;left:0;text-align:left;margin-left:732pt;margin-top:109.8pt;width:672.95pt;height:728.6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" filled="f" stroked="f">
                  <v:textbox style="mso-next-textbox:#Поле 5" inset="0,0,0,0">
                    <w:txbxContent>
                      <w:p w:rsidR="002F26A5" w:rsidRPr="00055137" w:rsidRDefault="002F26A5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1B5817" w:rsidRPr="001B581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910" w:type="dxa"/>
            <w:gridSpan w:val="3"/>
            <w:shd w:val="clear" w:color="auto" w:fill="BCD7EE"/>
            <w:vAlign w:val="center"/>
          </w:tcPr>
          <w:p w:rsidR="001B5817" w:rsidRPr="001B5817" w:rsidRDefault="001B5817" w:rsidP="00DF2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  <w:lang w:val="ru-RU"/>
              </w:rPr>
              <w:t>Сведения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об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вида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контроля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(надзора),</w:t>
            </w:r>
            <w:r w:rsidRPr="001B5817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1B5817" w:rsidRPr="001B5817" w:rsidTr="0061573C">
        <w:trPr>
          <w:trHeight w:val="266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выполнение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плана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количества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запланированных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7FC3" w:rsidRPr="001B5817" w:rsidRDefault="001B7FC3" w:rsidP="00DF289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 проведено </w:t>
            </w:r>
            <w:r w:rsidR="007B334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плановы</w:t>
            </w:r>
            <w:r w:rsidR="007B334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47AF9">
              <w:rPr>
                <w:sz w:val="24"/>
                <w:szCs w:val="24"/>
                <w:lang w:val="ru-RU"/>
              </w:rPr>
              <w:t xml:space="preserve">выездные </w:t>
            </w:r>
            <w:r>
              <w:rPr>
                <w:sz w:val="24"/>
                <w:szCs w:val="24"/>
                <w:lang w:val="ru-RU"/>
              </w:rPr>
              <w:t xml:space="preserve">проверки в сфере </w:t>
            </w:r>
            <w:r w:rsidR="007B3343">
              <w:rPr>
                <w:sz w:val="24"/>
                <w:szCs w:val="24"/>
                <w:lang w:val="ru-RU"/>
              </w:rPr>
              <w:t>музейного</w:t>
            </w:r>
            <w:r>
              <w:rPr>
                <w:sz w:val="24"/>
                <w:szCs w:val="24"/>
                <w:lang w:val="ru-RU"/>
              </w:rPr>
              <w:t xml:space="preserve"> дела в отношении юридических лиц. </w:t>
            </w:r>
            <w:r w:rsidRPr="001B581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</w:t>
            </w:r>
            <w:r w:rsidRPr="001B5817">
              <w:rPr>
                <w:sz w:val="24"/>
                <w:szCs w:val="24"/>
                <w:lang w:val="ru-RU"/>
              </w:rPr>
              <w:t>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proofErr w:type="gramEnd"/>
          </w:p>
          <w:p w:rsidR="001B5817" w:rsidRPr="001B5817" w:rsidRDefault="001B7FC3" w:rsidP="00DF289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количества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запланированных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составляет 100 %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7FC3" w:rsidRDefault="001B5817" w:rsidP="00DF289C">
            <w:pPr>
              <w:pStyle w:val="TableParagraph"/>
              <w:spacing w:before="123"/>
              <w:ind w:left="48" w:right="36"/>
              <w:jc w:val="center"/>
              <w:rPr>
                <w:b/>
                <w:sz w:val="24"/>
                <w:szCs w:val="24"/>
                <w:lang w:val="ru-RU"/>
              </w:rPr>
            </w:pPr>
            <w:r w:rsidRPr="001B7FC3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заявлений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направленных в органы прокуратуры о согласовании проведения внеплановых выездных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proofErr w:type="gramEnd"/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согласовании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lastRenderedPageBreak/>
              <w:t>которых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было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отказано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направленных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органы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прокуратуры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заявлений)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C34579" w:rsidP="00DF289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заявлений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 xml:space="preserve">в органы прокуратуры о согласовании проведения </w:t>
            </w:r>
            <w:r w:rsidRPr="001B5817">
              <w:rPr>
                <w:sz w:val="24"/>
                <w:szCs w:val="24"/>
                <w:lang w:val="ru-RU"/>
              </w:rPr>
              <w:lastRenderedPageBreak/>
              <w:t>внеплановых выездных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не направлялось</w:t>
            </w:r>
          </w:p>
        </w:tc>
      </w:tr>
      <w:tr w:rsidR="001B5817" w:rsidRPr="001B5817" w:rsidTr="007B3343">
        <w:trPr>
          <w:trHeight w:val="54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 w:right="146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результаты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признаны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недействительными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C34579" w:rsidP="00DF289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результаты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признаны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недействительными</w:t>
            </w:r>
            <w:r>
              <w:rPr>
                <w:sz w:val="24"/>
                <w:szCs w:val="24"/>
                <w:lang w:val="ru-RU"/>
              </w:rPr>
              <w:t>, не было (0 %)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 w:right="146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органами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 муниципального контроля с нарушениями требований законодательства Российской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 xml:space="preserve">Федерации о порядке их проведения, по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результатам</w:t>
            </w:r>
            <w:proofErr w:type="gramEnd"/>
            <w:r w:rsidRPr="001B5817">
              <w:rPr>
                <w:sz w:val="24"/>
                <w:szCs w:val="24"/>
                <w:lang w:val="ru-RU"/>
              </w:rPr>
              <w:t xml:space="preserve"> выявления которых к должностным лицам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органов государственного </w:t>
            </w:r>
            <w:r w:rsidRPr="001B5817">
              <w:rPr>
                <w:sz w:val="24"/>
                <w:szCs w:val="24"/>
                <w:lang w:val="ru-RU"/>
              </w:rPr>
              <w:t>контроля (надзора), муниципального контроля, осуществившим такие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контрольные (надзорные) мероприятия, применены меры дисциплинарного, административного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наказания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C34579" w:rsidP="00872AF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 нарушениями требований законодательства Российской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 xml:space="preserve">Федерации о порядке их проведения, </w:t>
            </w:r>
            <w:r>
              <w:rPr>
                <w:sz w:val="24"/>
                <w:szCs w:val="24"/>
                <w:lang w:val="ru-RU"/>
              </w:rPr>
              <w:t>не было (0 %)</w:t>
            </w:r>
          </w:p>
        </w:tc>
      </w:tr>
      <w:tr w:rsidR="001B5817" w:rsidRPr="001B5817" w:rsidTr="006D6654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40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органами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 контроля были проведены контрольные (надзорные) мероприятия (в процентах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общего количества </w:t>
            </w:r>
            <w:r w:rsidRPr="001B5817">
              <w:rPr>
                <w:sz w:val="24"/>
                <w:szCs w:val="24"/>
                <w:lang w:val="ru-RU"/>
              </w:rPr>
              <w:t>контролируемых лиц, подлежащих государственному контролю (надзору),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муниципальному контролю на территории </w:t>
            </w:r>
            <w:r w:rsidRPr="001B5817">
              <w:rPr>
                <w:sz w:val="24"/>
                <w:szCs w:val="24"/>
                <w:lang w:val="ru-RU"/>
              </w:rPr>
              <w:t>Российской Федерации, соответствующего субъекта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Российской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Федерации,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соответствующего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образования</w:t>
            </w:r>
            <w:proofErr w:type="gramEnd"/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FFFFFF" w:themeFill="background1"/>
          </w:tcPr>
          <w:p w:rsidR="001B5817" w:rsidRPr="006E419F" w:rsidRDefault="006E419F" w:rsidP="00547AF9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6E419F">
              <w:rPr>
                <w:spacing w:val="-4"/>
                <w:sz w:val="24"/>
                <w:szCs w:val="24"/>
                <w:lang w:val="ru-RU"/>
              </w:rPr>
              <w:t xml:space="preserve">На территории Кировской области осуществляют деятельность </w:t>
            </w:r>
            <w:r w:rsidR="006D6654" w:rsidRPr="00C1202C">
              <w:rPr>
                <w:sz w:val="24"/>
                <w:szCs w:val="24"/>
                <w:lang w:val="ru-RU"/>
              </w:rPr>
              <w:t>4 областных и 3</w:t>
            </w:r>
            <w:r w:rsidR="00547AF9">
              <w:rPr>
                <w:sz w:val="24"/>
                <w:szCs w:val="24"/>
                <w:lang w:val="ru-RU"/>
              </w:rPr>
              <w:t>4</w:t>
            </w:r>
            <w:r w:rsidR="006D6654" w:rsidRPr="00C1202C">
              <w:rPr>
                <w:sz w:val="24"/>
                <w:szCs w:val="24"/>
                <w:lang w:val="ru-RU"/>
              </w:rPr>
              <w:t xml:space="preserve"> муниципальных музеев</w:t>
            </w:r>
            <w:r w:rsidR="006D6654">
              <w:rPr>
                <w:sz w:val="24"/>
                <w:szCs w:val="24"/>
                <w:lang w:val="ru-RU"/>
              </w:rPr>
              <w:t>,</w:t>
            </w:r>
            <w:r w:rsidR="006D6654" w:rsidRPr="006E419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419F">
              <w:rPr>
                <w:spacing w:val="-4"/>
                <w:sz w:val="24"/>
                <w:szCs w:val="24"/>
                <w:lang w:val="ru-RU"/>
              </w:rPr>
              <w:t xml:space="preserve">            </w:t>
            </w:r>
            <w:r w:rsidRPr="006E419F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 xml:space="preserve">подлежащих </w:t>
            </w:r>
            <w:r w:rsidR="002A4EFB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>государственному контролю</w:t>
            </w:r>
            <w:r w:rsidRPr="006E419F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6D6654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>–</w:t>
            </w:r>
            <w:r w:rsidRPr="006E419F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6D6654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>7,</w:t>
            </w:r>
            <w:r w:rsidR="00547AF9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>9</w:t>
            </w:r>
            <w:r w:rsidRPr="006E419F">
              <w:rPr>
                <w:spacing w:val="-4"/>
                <w:sz w:val="24"/>
                <w:szCs w:val="24"/>
                <w:shd w:val="clear" w:color="auto" w:fill="FFFFFF" w:themeFill="background1"/>
                <w:lang w:val="ru-RU"/>
              </w:rPr>
              <w:t xml:space="preserve"> %</w:t>
            </w:r>
            <w:r w:rsidRPr="006E419F">
              <w:rPr>
                <w:spacing w:val="-4"/>
                <w:sz w:val="24"/>
                <w:szCs w:val="24"/>
                <w:lang w:val="ru-RU"/>
              </w:rPr>
              <w:t xml:space="preserve">                           </w:t>
            </w:r>
          </w:p>
        </w:tc>
      </w:tr>
      <w:tr w:rsidR="001B5817" w:rsidRPr="001B5817" w:rsidTr="00E62D1F">
        <w:trPr>
          <w:trHeight w:val="525"/>
        </w:trPr>
        <w:tc>
          <w:tcPr>
            <w:tcW w:w="549" w:type="dxa"/>
            <w:shd w:val="clear" w:color="auto" w:fill="BCD7EE"/>
          </w:tcPr>
          <w:p w:rsidR="001B5817" w:rsidRPr="006E419F" w:rsidRDefault="001B5817" w:rsidP="00DF289C">
            <w:pPr>
              <w:pStyle w:val="TableParagraph"/>
              <w:spacing w:before="116"/>
              <w:ind w:left="48" w:right="36"/>
              <w:jc w:val="center"/>
              <w:rPr>
                <w:b/>
                <w:sz w:val="24"/>
                <w:szCs w:val="24"/>
                <w:lang w:val="ru-RU"/>
              </w:rPr>
            </w:pPr>
            <w:r w:rsidRPr="006E419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среднее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одного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6E419F">
              <w:rPr>
                <w:sz w:val="24"/>
                <w:szCs w:val="24"/>
                <w:lang w:val="ru-RU"/>
              </w:rPr>
              <w:t>контрол</w:t>
            </w:r>
            <w:r w:rsidRPr="00E83A97">
              <w:rPr>
                <w:sz w:val="24"/>
                <w:szCs w:val="24"/>
                <w:lang w:val="ru-RU"/>
              </w:rPr>
              <w:t>ируемого</w:t>
            </w:r>
            <w:r w:rsidRPr="00E83A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B5817" w:rsidRPr="001B5817" w:rsidRDefault="00E62D1F" w:rsidP="00872AF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1B5817">
              <w:rPr>
                <w:sz w:val="24"/>
                <w:szCs w:val="24"/>
                <w:lang w:val="ru-RU"/>
              </w:rPr>
              <w:t>реднее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одного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E419F">
              <w:rPr>
                <w:sz w:val="24"/>
                <w:szCs w:val="24"/>
                <w:lang w:val="ru-RU"/>
              </w:rPr>
              <w:t>контрол</w:t>
            </w:r>
            <w:r w:rsidRPr="00E83A97">
              <w:rPr>
                <w:sz w:val="24"/>
                <w:szCs w:val="24"/>
                <w:lang w:val="ru-RU"/>
              </w:rPr>
              <w:t>ируемого</w:t>
            </w:r>
            <w:r w:rsidRPr="00E83A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лица</w:t>
            </w:r>
            <w:r>
              <w:rPr>
                <w:sz w:val="24"/>
                <w:szCs w:val="24"/>
                <w:lang w:val="ru-RU"/>
              </w:rPr>
              <w:t xml:space="preserve"> - 1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310832">
            <w:pPr>
              <w:pStyle w:val="TableParagraph"/>
              <w:spacing w:before="154"/>
              <w:ind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 w:right="6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фактам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нарушений,</w:t>
            </w:r>
            <w:r w:rsidRPr="001B581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которыми связано возникновение угрозы причинения вреда жизни и здоровью граждан, вреда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животным, растениям, окружающей среде, объектам культурного наследия (памятникам истории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 культуры) народов Российской Федерации, имуществу физических и юридических лиц,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 xml:space="preserve">безопасности государства, а также угрозы чрезвычайных ситуаций природного и </w:t>
            </w:r>
            <w:r w:rsidRPr="001B5817">
              <w:rPr>
                <w:sz w:val="24"/>
                <w:szCs w:val="24"/>
                <w:lang w:val="ru-RU"/>
              </w:rPr>
              <w:lastRenderedPageBreak/>
              <w:t>техногенного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характера, с целью предотвращения угрозы причинения такого вреда (в процентах</w:t>
            </w:r>
            <w:proofErr w:type="gramEnd"/>
            <w:r w:rsidRPr="001B5817">
              <w:rPr>
                <w:sz w:val="24"/>
                <w:szCs w:val="24"/>
                <w:lang w:val="ru-RU"/>
              </w:rPr>
              <w:t xml:space="preserve"> общего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количества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3254" w:type="dxa"/>
          </w:tcPr>
          <w:p w:rsidR="001B5817" w:rsidRPr="001B5817" w:rsidRDefault="0025765A" w:rsidP="00872AF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не осуществлялось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55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фактам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  <w:lang w:val="ru-RU"/>
              </w:rPr>
              <w:t>нарушенийобязательных</w:t>
            </w:r>
            <w:proofErr w:type="spellEnd"/>
            <w:r w:rsidRPr="001B5817">
              <w:rPr>
                <w:sz w:val="24"/>
                <w:szCs w:val="24"/>
                <w:lang w:val="ru-RU"/>
              </w:rPr>
              <w:t xml:space="preserve"> требований, с которыми связано причинение вреда жизни и здоровью граждан,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 животным, растениям, окружающей среде, объектам культурного наследия (памятникам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истории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культуры)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народов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Российской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Федерации,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имуществу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физических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безопасности государства, а также возникновение чрезвычайных ситуаций природного и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техногенного характера, с целью прекращения дальнейшего причинения вреда и ликвидации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последствий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таких</w:t>
            </w:r>
            <w:proofErr w:type="gramEnd"/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нарушений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количества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proofErr w:type="gramEnd"/>
          </w:p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1B5817">
              <w:rPr>
                <w:sz w:val="24"/>
                <w:szCs w:val="24"/>
              </w:rPr>
              <w:t>контрольных</w:t>
            </w:r>
            <w:proofErr w:type="spellEnd"/>
            <w:r w:rsidRPr="001B5817">
              <w:rPr>
                <w:spacing w:val="-12"/>
                <w:sz w:val="24"/>
                <w:szCs w:val="24"/>
              </w:rPr>
              <w:t xml:space="preserve"> </w:t>
            </w:r>
            <w:r w:rsidRPr="001B5817">
              <w:rPr>
                <w:sz w:val="24"/>
                <w:szCs w:val="24"/>
              </w:rPr>
              <w:t>(</w:t>
            </w:r>
            <w:proofErr w:type="spellStart"/>
            <w:r w:rsidRPr="001B5817">
              <w:rPr>
                <w:sz w:val="24"/>
                <w:szCs w:val="24"/>
              </w:rPr>
              <w:t>надзорных</w:t>
            </w:r>
            <w:proofErr w:type="spellEnd"/>
            <w:r w:rsidRPr="001B5817">
              <w:rPr>
                <w:sz w:val="24"/>
                <w:szCs w:val="24"/>
              </w:rPr>
              <w:t>)</w:t>
            </w:r>
            <w:r w:rsidRPr="001B5817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B5817">
              <w:rPr>
                <w:sz w:val="24"/>
                <w:szCs w:val="24"/>
              </w:rPr>
              <w:t>мероприятий</w:t>
            </w:r>
            <w:proofErr w:type="spellEnd"/>
            <w:r w:rsidRPr="001B5817">
              <w:rPr>
                <w:sz w:val="24"/>
                <w:szCs w:val="24"/>
              </w:rPr>
              <w:t>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872AF7" w:rsidP="00B62B7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не осуществлялось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итогам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выявлены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плановых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внеплановых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9D01EC" w:rsidRDefault="004B7773" w:rsidP="0032385D">
            <w:pPr>
              <w:pStyle w:val="TableParagraph"/>
              <w:ind w:left="34"/>
              <w:rPr>
                <w:sz w:val="24"/>
                <w:szCs w:val="24"/>
                <w:highlight w:val="yellow"/>
                <w:lang w:val="ru-RU"/>
              </w:rPr>
            </w:pPr>
            <w:r w:rsidRPr="009D01EC">
              <w:rPr>
                <w:sz w:val="24"/>
                <w:szCs w:val="24"/>
                <w:lang w:val="ru-RU"/>
              </w:rPr>
              <w:t>В 2021 году в результате про</w:t>
            </w:r>
            <w:r w:rsidR="002C525F" w:rsidRPr="009D01EC">
              <w:rPr>
                <w:sz w:val="24"/>
                <w:szCs w:val="24"/>
                <w:lang w:val="ru-RU"/>
              </w:rPr>
              <w:t xml:space="preserve">веденных плановых </w:t>
            </w:r>
            <w:r w:rsidR="002F26A5">
              <w:rPr>
                <w:sz w:val="24"/>
                <w:szCs w:val="24"/>
                <w:lang w:val="ru-RU"/>
              </w:rPr>
              <w:t xml:space="preserve">выездных </w:t>
            </w:r>
            <w:r w:rsidR="002C525F" w:rsidRPr="009D01EC">
              <w:rPr>
                <w:sz w:val="24"/>
                <w:szCs w:val="24"/>
                <w:lang w:val="ru-RU"/>
              </w:rPr>
              <w:t xml:space="preserve">проверок </w:t>
            </w:r>
            <w:r w:rsidR="009D01EC" w:rsidRPr="009D01EC">
              <w:rPr>
                <w:sz w:val="24"/>
                <w:szCs w:val="24"/>
                <w:lang w:val="ru-RU"/>
              </w:rPr>
              <w:t xml:space="preserve">выявлено 2 </w:t>
            </w:r>
            <w:r w:rsidR="002C525F" w:rsidRPr="009D01EC">
              <w:rPr>
                <w:sz w:val="24"/>
                <w:szCs w:val="24"/>
                <w:lang w:val="ru-RU"/>
              </w:rPr>
              <w:t>нарушени</w:t>
            </w:r>
            <w:r w:rsidR="009D01EC" w:rsidRPr="009D01EC">
              <w:rPr>
                <w:sz w:val="24"/>
                <w:szCs w:val="24"/>
                <w:lang w:val="ru-RU"/>
              </w:rPr>
              <w:t>я</w:t>
            </w:r>
            <w:r w:rsidR="002C525F" w:rsidRPr="009D01EC">
              <w:rPr>
                <w:sz w:val="24"/>
                <w:szCs w:val="24"/>
                <w:lang w:val="ru-RU"/>
              </w:rPr>
              <w:t xml:space="preserve"> </w:t>
            </w:r>
            <w:r w:rsidR="0032385D">
              <w:rPr>
                <w:sz w:val="24"/>
                <w:szCs w:val="24"/>
                <w:lang w:val="ru-RU"/>
              </w:rPr>
              <w:t xml:space="preserve">обязательных требований </w:t>
            </w:r>
            <w:r w:rsidR="002C525F" w:rsidRPr="009D01EC">
              <w:rPr>
                <w:sz w:val="24"/>
                <w:szCs w:val="24"/>
                <w:lang w:val="ru-RU"/>
              </w:rPr>
              <w:t>(</w:t>
            </w:r>
            <w:r w:rsidR="009D01EC" w:rsidRPr="009D01EC">
              <w:rPr>
                <w:sz w:val="24"/>
                <w:szCs w:val="24"/>
                <w:lang w:val="ru-RU"/>
              </w:rPr>
              <w:t>66</w:t>
            </w:r>
            <w:r w:rsidR="00D9687F" w:rsidRPr="009D01EC">
              <w:rPr>
                <w:sz w:val="24"/>
                <w:szCs w:val="24"/>
                <w:lang w:val="ru-RU"/>
              </w:rPr>
              <w:t xml:space="preserve"> %</w:t>
            </w:r>
            <w:r w:rsidR="002C525F" w:rsidRPr="009D01EC">
              <w:rPr>
                <w:sz w:val="24"/>
                <w:szCs w:val="24"/>
                <w:lang w:val="ru-RU"/>
              </w:rPr>
              <w:t>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22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итогам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="00B62B78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правонарушений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были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возбуждены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дела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правонарушениях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 числа контрольных (надзорных) мероприятий, по итогам которых были выявлены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правонарушения)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B62B78" w:rsidP="009D01E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в результат</w:t>
            </w:r>
            <w:r w:rsidR="009D01EC">
              <w:rPr>
                <w:sz w:val="24"/>
                <w:szCs w:val="24"/>
                <w:lang w:val="ru-RU"/>
              </w:rPr>
              <w:t xml:space="preserve">е проведенных плановых </w:t>
            </w:r>
            <w:r w:rsidR="002F26A5">
              <w:rPr>
                <w:sz w:val="24"/>
                <w:szCs w:val="24"/>
                <w:lang w:val="ru-RU"/>
              </w:rPr>
              <w:t xml:space="preserve">выездных </w:t>
            </w:r>
            <w:r w:rsidR="009D01EC">
              <w:rPr>
                <w:sz w:val="24"/>
                <w:szCs w:val="24"/>
                <w:lang w:val="ru-RU"/>
              </w:rPr>
              <w:t xml:space="preserve">проверок </w:t>
            </w:r>
            <w:r w:rsidR="009D01EC" w:rsidRPr="001B5817">
              <w:rPr>
                <w:sz w:val="24"/>
                <w:szCs w:val="24"/>
                <w:lang w:val="ru-RU"/>
              </w:rPr>
              <w:t>дел</w:t>
            </w:r>
            <w:r w:rsidR="009D01E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9D01EC" w:rsidRPr="001B5817">
              <w:rPr>
                <w:sz w:val="24"/>
                <w:szCs w:val="24"/>
                <w:lang w:val="ru-RU"/>
              </w:rPr>
              <w:t>об</w:t>
            </w:r>
            <w:r w:rsidR="009D01EC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D01EC"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="009D01EC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9D01EC" w:rsidRPr="001B5817">
              <w:rPr>
                <w:sz w:val="24"/>
                <w:szCs w:val="24"/>
                <w:lang w:val="ru-RU"/>
              </w:rPr>
              <w:t>правонарушениях</w:t>
            </w:r>
            <w:r w:rsidR="009D01EC">
              <w:rPr>
                <w:sz w:val="24"/>
                <w:szCs w:val="24"/>
                <w:lang w:val="ru-RU"/>
              </w:rPr>
              <w:t xml:space="preserve"> не возбуждалось </w:t>
            </w:r>
            <w:r>
              <w:rPr>
                <w:sz w:val="24"/>
                <w:szCs w:val="24"/>
                <w:lang w:val="ru-RU"/>
              </w:rPr>
              <w:t>(0 %)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21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итогам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фактам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нарушений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наложены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административные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наказания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 мероприятий, по итогам которых по результатам выявленных правонарушений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возбуждены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дела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правонарушениях)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36369F" w:rsidRDefault="00B62B78" w:rsidP="0036369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</w:t>
            </w:r>
            <w:r w:rsidR="002F26A5">
              <w:rPr>
                <w:sz w:val="24"/>
                <w:szCs w:val="24"/>
                <w:lang w:val="ru-RU"/>
              </w:rPr>
              <w:t xml:space="preserve">выездных </w:t>
            </w:r>
            <w:r>
              <w:rPr>
                <w:sz w:val="24"/>
                <w:szCs w:val="24"/>
                <w:lang w:val="ru-RU"/>
              </w:rPr>
              <w:t xml:space="preserve">проверок </w:t>
            </w:r>
            <w:r w:rsidR="0036369F" w:rsidRPr="001B5817">
              <w:rPr>
                <w:sz w:val="24"/>
                <w:szCs w:val="24"/>
                <w:lang w:val="ru-RU"/>
              </w:rPr>
              <w:t xml:space="preserve"> административные</w:t>
            </w:r>
            <w:r w:rsidR="0036369F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6369F" w:rsidRPr="001B5817">
              <w:rPr>
                <w:sz w:val="24"/>
                <w:szCs w:val="24"/>
                <w:lang w:val="ru-RU"/>
              </w:rPr>
              <w:t>наказания</w:t>
            </w:r>
            <w:r w:rsidR="0036369F">
              <w:rPr>
                <w:sz w:val="24"/>
                <w:szCs w:val="24"/>
                <w:lang w:val="ru-RU"/>
              </w:rPr>
              <w:t xml:space="preserve"> не накладывались</w:t>
            </w:r>
          </w:p>
          <w:p w:rsidR="001B5817" w:rsidRPr="001B5817" w:rsidRDefault="00B62B78" w:rsidP="00B62B78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(0 %)</w:t>
            </w:r>
          </w:p>
        </w:tc>
      </w:tr>
      <w:tr w:rsidR="001B5817" w:rsidRPr="001B5817" w:rsidTr="0061573C">
        <w:trPr>
          <w:trHeight w:val="54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proofErr w:type="gramEnd"/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 которых выявлены нарушения обязательных требований, представляющие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 xml:space="preserve">непосредственную угрозу причинения вреда жизни </w:t>
            </w:r>
            <w:r w:rsidRPr="001B5817">
              <w:rPr>
                <w:sz w:val="24"/>
                <w:szCs w:val="24"/>
                <w:lang w:val="ru-RU"/>
              </w:rPr>
              <w:lastRenderedPageBreak/>
              <w:t>и здоровью граждан, вреда животным,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растениям,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окружающей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среде,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объектам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культурного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наследия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(памятникам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истории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культуры)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народов Российской Федерации, имуществу физических и юридических лиц, безопасности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государства,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также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угрозу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чрезвычайных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ситуаций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природного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техногенного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характера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проверенных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3254" w:type="dxa"/>
          </w:tcPr>
          <w:p w:rsidR="00B62B78" w:rsidRDefault="00B62B78" w:rsidP="00E33D24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</w:t>
            </w:r>
            <w:r w:rsidR="002F26A5">
              <w:rPr>
                <w:sz w:val="24"/>
                <w:szCs w:val="24"/>
                <w:lang w:val="ru-RU"/>
              </w:rPr>
              <w:t xml:space="preserve">выездных </w:t>
            </w:r>
            <w:r>
              <w:rPr>
                <w:sz w:val="24"/>
                <w:szCs w:val="24"/>
                <w:lang w:val="ru-RU"/>
              </w:rPr>
              <w:t xml:space="preserve">проверок  </w:t>
            </w:r>
            <w:r w:rsidRPr="001B5817">
              <w:rPr>
                <w:sz w:val="24"/>
                <w:szCs w:val="24"/>
                <w:lang w:val="ru-RU"/>
              </w:rPr>
              <w:lastRenderedPageBreak/>
              <w:t>нарушени</w:t>
            </w:r>
            <w:r>
              <w:rPr>
                <w:sz w:val="24"/>
                <w:szCs w:val="24"/>
                <w:lang w:val="ru-RU"/>
              </w:rPr>
              <w:t>й обязательных требований</w:t>
            </w:r>
            <w:r w:rsidR="005408E7" w:rsidRPr="001B5817">
              <w:rPr>
                <w:sz w:val="24"/>
                <w:szCs w:val="24"/>
                <w:lang w:val="ru-RU"/>
              </w:rPr>
              <w:t>, представляющи</w:t>
            </w:r>
            <w:r w:rsidR="005408E7">
              <w:rPr>
                <w:sz w:val="24"/>
                <w:szCs w:val="24"/>
                <w:lang w:val="ru-RU"/>
              </w:rPr>
              <w:t>х</w:t>
            </w:r>
            <w:r w:rsidR="005408E7"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непосредственную угрозу причинения вреда жизни и здоровью граждан, вреда животным,</w:t>
            </w:r>
            <w:r w:rsidR="005408E7"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pacing w:val="-1"/>
                <w:sz w:val="24"/>
                <w:szCs w:val="24"/>
                <w:lang w:val="ru-RU"/>
              </w:rPr>
              <w:t>растениям,</w:t>
            </w:r>
            <w:r w:rsidR="005408E7"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pacing w:val="-1"/>
                <w:sz w:val="24"/>
                <w:szCs w:val="24"/>
                <w:lang w:val="ru-RU"/>
              </w:rPr>
              <w:t>окружающей</w:t>
            </w:r>
            <w:r w:rsidR="005408E7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среде,</w:t>
            </w:r>
            <w:r w:rsidR="005408E7"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объектам</w:t>
            </w:r>
            <w:r w:rsidR="005408E7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культурного</w:t>
            </w:r>
            <w:r w:rsidR="005408E7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наследия</w:t>
            </w:r>
            <w:r w:rsidR="005408E7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(памятникам</w:t>
            </w:r>
            <w:r w:rsidR="005408E7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истории</w:t>
            </w:r>
            <w:r w:rsidR="005408E7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и</w:t>
            </w:r>
            <w:r w:rsidR="005408E7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культуры)</w:t>
            </w:r>
            <w:r w:rsidR="005408E7">
              <w:rPr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народов Российской Федерации, имуществу физических и юридических лиц, безопасности</w:t>
            </w:r>
            <w:r w:rsidR="005408E7"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государства,</w:t>
            </w:r>
            <w:r w:rsidR="005408E7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а</w:t>
            </w:r>
            <w:r w:rsidR="005408E7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также</w:t>
            </w:r>
            <w:r w:rsidR="005408E7"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угрозу</w:t>
            </w:r>
            <w:r w:rsidR="005408E7"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чрезвычайных</w:t>
            </w:r>
            <w:r w:rsidR="005408E7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ситуаций</w:t>
            </w:r>
            <w:r w:rsidR="005408E7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природного</w:t>
            </w:r>
            <w:r w:rsidR="005408E7"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и</w:t>
            </w:r>
            <w:r w:rsidR="005408E7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техногенного</w:t>
            </w:r>
            <w:r w:rsidR="005408E7"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характера</w:t>
            </w:r>
            <w:r w:rsidR="005408E7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1B5817" w:rsidRPr="001B5817" w:rsidRDefault="00B62B78" w:rsidP="00E33D24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выявлено (0 %)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D1C94" w:rsidRPr="001B5817">
              <w:rPr>
                <w:sz w:val="24"/>
                <w:szCs w:val="24"/>
                <w:lang w:val="ru-RU"/>
              </w:rPr>
              <w:t>контролируемых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proofErr w:type="gramEnd"/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 которых выявлены нарушения обязательных требований, явившиеся причиной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жизни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здоровью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граждан,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животным,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растениям,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окружающей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среде,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объектам культурного наследия (памятникам истории и культуры) народов Российской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Федерации, имуществу физических и юридических лиц, безопасности государства, а также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возникновения чрезвычайных ситуаций природного и техногенного характера (в процентах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проверенных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E33D24" w:rsidRDefault="00E33D24" w:rsidP="00E33D24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 </w:t>
            </w:r>
            <w:r w:rsidRPr="001B5817">
              <w:rPr>
                <w:sz w:val="24"/>
                <w:szCs w:val="24"/>
                <w:lang w:val="ru-RU"/>
              </w:rPr>
              <w:t>нарушени</w:t>
            </w:r>
            <w:r>
              <w:rPr>
                <w:sz w:val="24"/>
                <w:szCs w:val="24"/>
                <w:lang w:val="ru-RU"/>
              </w:rPr>
              <w:t>й обязательных требований</w:t>
            </w:r>
            <w:r w:rsidR="005408E7">
              <w:rPr>
                <w:sz w:val="24"/>
                <w:szCs w:val="24"/>
                <w:lang w:val="ru-RU"/>
              </w:rPr>
              <w:t xml:space="preserve">, </w:t>
            </w:r>
            <w:r w:rsidR="005408E7" w:rsidRPr="001B5817">
              <w:rPr>
                <w:sz w:val="24"/>
                <w:szCs w:val="24"/>
                <w:lang w:val="ru-RU"/>
              </w:rPr>
              <w:t xml:space="preserve"> явившиеся причиной</w:t>
            </w:r>
            <w:r w:rsidR="005408E7"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причинения</w:t>
            </w:r>
            <w:r w:rsidR="005408E7"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вреда</w:t>
            </w:r>
            <w:r w:rsidR="005408E7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жизни</w:t>
            </w:r>
            <w:r w:rsidR="005408E7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и</w:t>
            </w:r>
            <w:r w:rsidR="005408E7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здоровью</w:t>
            </w:r>
            <w:r w:rsidR="005408E7"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граждан,</w:t>
            </w:r>
            <w:r w:rsidR="005408E7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вреда</w:t>
            </w:r>
            <w:r w:rsidR="005408E7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животным,</w:t>
            </w:r>
            <w:r w:rsidR="005408E7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растениям,</w:t>
            </w:r>
            <w:r w:rsidR="005408E7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окружающей</w:t>
            </w:r>
            <w:r w:rsidR="005408E7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среде,</w:t>
            </w:r>
            <w:r w:rsidR="005408E7"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объектам культурного наследия (памятникам истории и культуры) народов Российской</w:t>
            </w:r>
            <w:r w:rsidR="005408E7"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 xml:space="preserve">Федерации, имуществу физических и юридических лиц, безопасности </w:t>
            </w:r>
            <w:r w:rsidR="005408E7" w:rsidRPr="001B5817">
              <w:rPr>
                <w:sz w:val="24"/>
                <w:szCs w:val="24"/>
                <w:lang w:val="ru-RU"/>
              </w:rPr>
              <w:lastRenderedPageBreak/>
              <w:t>государства, а также</w:t>
            </w:r>
            <w:r w:rsidR="005408E7"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408E7" w:rsidRPr="001B5817">
              <w:rPr>
                <w:sz w:val="24"/>
                <w:szCs w:val="24"/>
                <w:lang w:val="ru-RU"/>
              </w:rPr>
              <w:t>возникновения чрезвычайных ситуаций природ</w:t>
            </w:r>
            <w:r w:rsidR="005408E7">
              <w:rPr>
                <w:sz w:val="24"/>
                <w:szCs w:val="24"/>
                <w:lang w:val="ru-RU"/>
              </w:rPr>
              <w:t>ного и техногенного характера,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B5817" w:rsidRPr="001B5817" w:rsidRDefault="00E33D24" w:rsidP="00E33D24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выявлено (0 %)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количество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случаев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контролируемыми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лицами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жизни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здоровью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граждан,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 животным, растениям, окружающей среде, объектам культурного наследия (памятникам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истории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культуры)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народов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Российской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Федерации,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имуществу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физических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безопасности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государства,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также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чрезвычайных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ситуаций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природного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техногенного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характера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видам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ущерба)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E33D24" w:rsidP="00C03E7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</w:t>
            </w:r>
            <w:r w:rsidR="0032385D">
              <w:rPr>
                <w:sz w:val="24"/>
                <w:szCs w:val="24"/>
                <w:lang w:val="ru-RU"/>
              </w:rPr>
              <w:t xml:space="preserve">выездных </w:t>
            </w:r>
            <w:r>
              <w:rPr>
                <w:sz w:val="24"/>
                <w:szCs w:val="24"/>
                <w:lang w:val="ru-RU"/>
              </w:rPr>
              <w:t xml:space="preserve">проверок  </w:t>
            </w:r>
            <w:r w:rsidR="00F75BF0" w:rsidRPr="001B5817">
              <w:rPr>
                <w:sz w:val="24"/>
                <w:szCs w:val="24"/>
                <w:lang w:val="ru-RU"/>
              </w:rPr>
              <w:t>случаев</w:t>
            </w:r>
            <w:r w:rsidR="00F75BF0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F75BF0" w:rsidRPr="001B5817">
              <w:rPr>
                <w:sz w:val="24"/>
                <w:szCs w:val="24"/>
                <w:lang w:val="ru-RU"/>
              </w:rPr>
              <w:t>причинения</w:t>
            </w:r>
            <w:r w:rsidR="00F75BF0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F75BF0" w:rsidRPr="001B5817">
              <w:rPr>
                <w:sz w:val="24"/>
                <w:szCs w:val="24"/>
                <w:lang w:val="ru-RU"/>
              </w:rPr>
              <w:t>контролируемыми</w:t>
            </w:r>
            <w:r w:rsidR="00F75BF0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F75BF0" w:rsidRPr="001B5817">
              <w:rPr>
                <w:sz w:val="24"/>
                <w:szCs w:val="24"/>
                <w:lang w:val="ru-RU"/>
              </w:rPr>
              <w:t>лицами</w:t>
            </w:r>
            <w:r w:rsidR="00F75BF0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F75BF0" w:rsidRPr="001B5817">
              <w:rPr>
                <w:sz w:val="24"/>
                <w:szCs w:val="24"/>
                <w:lang w:val="ru-RU"/>
              </w:rPr>
              <w:t>вреда</w:t>
            </w:r>
            <w:r w:rsidR="00F75BF0">
              <w:rPr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жизни</w:t>
            </w:r>
            <w:r w:rsidR="003515E3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и</w:t>
            </w:r>
            <w:r w:rsidR="003515E3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здоровью</w:t>
            </w:r>
            <w:r w:rsidR="003515E3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граждан,</w:t>
            </w:r>
            <w:r w:rsidR="003515E3">
              <w:rPr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вреда животным, растениям, окружающей среде, объектам культурного наследия (памятникам</w:t>
            </w:r>
            <w:r w:rsidR="003515E3"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pacing w:val="-1"/>
                <w:sz w:val="24"/>
                <w:szCs w:val="24"/>
                <w:lang w:val="ru-RU"/>
              </w:rPr>
              <w:t>истории</w:t>
            </w:r>
            <w:r w:rsidR="003515E3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pacing w:val="-1"/>
                <w:sz w:val="24"/>
                <w:szCs w:val="24"/>
                <w:lang w:val="ru-RU"/>
              </w:rPr>
              <w:t>и</w:t>
            </w:r>
            <w:r w:rsidR="003515E3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pacing w:val="-1"/>
                <w:sz w:val="24"/>
                <w:szCs w:val="24"/>
                <w:lang w:val="ru-RU"/>
              </w:rPr>
              <w:t>культуры)</w:t>
            </w:r>
            <w:r w:rsidR="003515E3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pacing w:val="-1"/>
                <w:sz w:val="24"/>
                <w:szCs w:val="24"/>
                <w:lang w:val="ru-RU"/>
              </w:rPr>
              <w:t>народов</w:t>
            </w:r>
            <w:r w:rsidR="003515E3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Российской</w:t>
            </w:r>
            <w:r w:rsidR="003515E3"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Федерации,</w:t>
            </w:r>
            <w:r w:rsidR="003515E3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имуществу</w:t>
            </w:r>
            <w:r w:rsidR="003515E3"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физических</w:t>
            </w:r>
            <w:r w:rsidR="003515E3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и</w:t>
            </w:r>
            <w:r w:rsidR="003515E3"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юридических</w:t>
            </w:r>
            <w:r w:rsidR="003515E3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лиц,</w:t>
            </w:r>
            <w:r w:rsidR="003515E3"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pacing w:val="-1"/>
                <w:sz w:val="24"/>
                <w:szCs w:val="24"/>
                <w:lang w:val="ru-RU"/>
              </w:rPr>
              <w:t>безопасности</w:t>
            </w:r>
            <w:r w:rsidR="003515E3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государства,</w:t>
            </w:r>
            <w:r w:rsidR="003515E3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а</w:t>
            </w:r>
            <w:r w:rsidR="003515E3"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также</w:t>
            </w:r>
            <w:r w:rsidR="003515E3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чрезвычайных</w:t>
            </w:r>
            <w:r w:rsidR="003515E3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ситуаций</w:t>
            </w:r>
            <w:r w:rsidR="003515E3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природного</w:t>
            </w:r>
            <w:r w:rsidR="003515E3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и</w:t>
            </w:r>
            <w:r w:rsidR="003515E3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техногенного</w:t>
            </w:r>
            <w:r w:rsidR="003515E3"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515E3" w:rsidRPr="001B5817">
              <w:rPr>
                <w:sz w:val="24"/>
                <w:szCs w:val="24"/>
                <w:lang w:val="ru-RU"/>
              </w:rPr>
              <w:t>характера</w:t>
            </w:r>
            <w:r w:rsidR="003515E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 выявлено 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правонарушений,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связанных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неисполнением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предписаний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правонарушений)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5E1358" w:rsidRDefault="005E1358" w:rsidP="00C03E7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B509B1">
              <w:rPr>
                <w:sz w:val="24"/>
                <w:szCs w:val="24"/>
                <w:lang w:val="ru-RU"/>
              </w:rPr>
              <w:t xml:space="preserve">В 2021 году </w:t>
            </w:r>
            <w:r w:rsidR="00B509B1" w:rsidRPr="001B5817">
              <w:rPr>
                <w:sz w:val="24"/>
                <w:szCs w:val="24"/>
                <w:lang w:val="ru-RU"/>
              </w:rPr>
              <w:t xml:space="preserve"> при</w:t>
            </w:r>
            <w:r w:rsidR="00B509B1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509B1" w:rsidRPr="001B5817">
              <w:rPr>
                <w:sz w:val="24"/>
                <w:szCs w:val="24"/>
                <w:lang w:val="ru-RU"/>
              </w:rPr>
              <w:t>проведении</w:t>
            </w:r>
            <w:r w:rsidR="00B509B1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509B1" w:rsidRPr="001B5817">
              <w:rPr>
                <w:sz w:val="24"/>
                <w:szCs w:val="24"/>
                <w:lang w:val="ru-RU"/>
              </w:rPr>
              <w:t>контрольных</w:t>
            </w:r>
            <w:r w:rsidR="00B509B1"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B509B1" w:rsidRPr="001B5817">
              <w:rPr>
                <w:sz w:val="24"/>
                <w:szCs w:val="24"/>
                <w:lang w:val="ru-RU"/>
              </w:rPr>
              <w:t>(надзорных)</w:t>
            </w:r>
            <w:r w:rsidR="00B509B1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509B1" w:rsidRPr="001B5817">
              <w:rPr>
                <w:sz w:val="24"/>
                <w:szCs w:val="24"/>
                <w:lang w:val="ru-RU"/>
              </w:rPr>
              <w:t>мероприятий</w:t>
            </w:r>
            <w:r w:rsidR="00B509B1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509B1" w:rsidRPr="001B5817">
              <w:rPr>
                <w:sz w:val="24"/>
                <w:szCs w:val="24"/>
                <w:lang w:val="ru-RU"/>
              </w:rPr>
              <w:t>правонарушений,</w:t>
            </w:r>
            <w:r w:rsidR="00B509B1">
              <w:rPr>
                <w:sz w:val="24"/>
                <w:szCs w:val="24"/>
                <w:lang w:val="ru-RU"/>
              </w:rPr>
              <w:t xml:space="preserve"> </w:t>
            </w:r>
            <w:r w:rsidR="00B509B1" w:rsidRPr="001B5817">
              <w:rPr>
                <w:sz w:val="24"/>
                <w:szCs w:val="24"/>
                <w:lang w:val="ru-RU"/>
              </w:rPr>
              <w:t>связанных</w:t>
            </w:r>
            <w:r w:rsidR="00B509B1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509B1" w:rsidRPr="001B5817">
              <w:rPr>
                <w:sz w:val="24"/>
                <w:szCs w:val="24"/>
                <w:lang w:val="ru-RU"/>
              </w:rPr>
              <w:t>с</w:t>
            </w:r>
            <w:r w:rsidR="00B509B1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B509B1" w:rsidRPr="001B5817">
              <w:rPr>
                <w:sz w:val="24"/>
                <w:szCs w:val="24"/>
                <w:lang w:val="ru-RU"/>
              </w:rPr>
              <w:t>неисполнением</w:t>
            </w:r>
            <w:r w:rsidR="00B509B1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B509B1" w:rsidRPr="001B5817">
              <w:rPr>
                <w:sz w:val="24"/>
                <w:szCs w:val="24"/>
                <w:lang w:val="ru-RU"/>
              </w:rPr>
              <w:t>предписаний</w:t>
            </w:r>
            <w:r w:rsidR="00B509B1">
              <w:rPr>
                <w:sz w:val="24"/>
                <w:szCs w:val="24"/>
                <w:lang w:val="ru-RU"/>
              </w:rPr>
              <w:t>, не было</w:t>
            </w:r>
          </w:p>
        </w:tc>
      </w:tr>
      <w:tr w:rsidR="001B5817" w:rsidRPr="001B5817" w:rsidTr="0061573C">
        <w:trPr>
          <w:trHeight w:val="46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08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отношение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суммы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взысканных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штрафов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сумме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наложенных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административных</w:t>
            </w:r>
            <w:r w:rsidRPr="00E83A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штрафов</w:t>
            </w:r>
            <w:r w:rsidRPr="00E83A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(в</w:t>
            </w:r>
            <w:r w:rsidRPr="00E83A9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процентах)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60352B" w:rsidP="0060352B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штрафов</w:t>
            </w:r>
            <w:r>
              <w:rPr>
                <w:sz w:val="24"/>
                <w:szCs w:val="24"/>
                <w:lang w:val="ru-RU"/>
              </w:rPr>
              <w:t xml:space="preserve"> не налагалось</w:t>
            </w:r>
          </w:p>
        </w:tc>
      </w:tr>
      <w:tr w:rsidR="001B5817" w:rsidRPr="001B5817" w:rsidTr="0061573C">
        <w:trPr>
          <w:trHeight w:val="605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6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средний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размер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наложенного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административного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5817">
              <w:rPr>
                <w:sz w:val="24"/>
                <w:szCs w:val="24"/>
                <w:lang w:val="ru-RU"/>
              </w:rPr>
              <w:t>штрафа</w:t>
            </w:r>
            <w:proofErr w:type="gramEnd"/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том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тыс.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60352B" w:rsidP="00C03E7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штрафов</w:t>
            </w:r>
            <w:r>
              <w:rPr>
                <w:sz w:val="24"/>
                <w:szCs w:val="24"/>
                <w:lang w:val="ru-RU"/>
              </w:rPr>
              <w:t xml:space="preserve"> не налагалось</w:t>
            </w:r>
          </w:p>
        </w:tc>
      </w:tr>
      <w:tr w:rsidR="001B5817" w:rsidRPr="001B5817" w:rsidTr="00D057F4">
        <w:trPr>
          <w:trHeight w:val="266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30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материалы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нарушениях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переданы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уполномоченные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возбуждения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уголовных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дел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процентах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общего количества контрольных (надзорных) мероприятий, в результате которых выявлены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нарушения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обязательных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требований)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C03E7F" w:rsidRDefault="00C03E7F" w:rsidP="00F53C36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="002E3A1A">
              <w:rPr>
                <w:sz w:val="24"/>
                <w:szCs w:val="24"/>
                <w:lang w:val="ru-RU"/>
              </w:rPr>
              <w:t xml:space="preserve">плановых проверок, </w:t>
            </w:r>
            <w:r w:rsidR="002E3A1A" w:rsidRPr="001B5817">
              <w:rPr>
                <w:sz w:val="24"/>
                <w:szCs w:val="24"/>
                <w:lang w:val="ru-RU"/>
              </w:rPr>
              <w:t>по</w:t>
            </w:r>
            <w:r w:rsidR="002E3A1A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результатам</w:t>
            </w:r>
            <w:r w:rsidR="002E3A1A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которых</w:t>
            </w:r>
            <w:r w:rsidR="002E3A1A"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материалы</w:t>
            </w:r>
            <w:r w:rsidR="002E3A1A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о</w:t>
            </w:r>
            <w:r w:rsidR="002E3A1A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выявленных</w:t>
            </w:r>
            <w:r w:rsidR="002E3A1A">
              <w:rPr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нарушениях</w:t>
            </w:r>
            <w:r w:rsidR="002E3A1A"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переданы</w:t>
            </w:r>
            <w:r w:rsidR="002E3A1A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в</w:t>
            </w:r>
            <w:r w:rsidR="002E3A1A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уполномоченные</w:t>
            </w:r>
            <w:r w:rsidR="002E3A1A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органы</w:t>
            </w:r>
            <w:r w:rsidR="002E3A1A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для</w:t>
            </w:r>
            <w:r w:rsidR="002E3A1A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возбуждения</w:t>
            </w:r>
            <w:r w:rsidR="002E3A1A"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уголовных</w:t>
            </w:r>
            <w:r w:rsidR="002E3A1A"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2E3A1A" w:rsidRPr="001B5817">
              <w:rPr>
                <w:sz w:val="24"/>
                <w:szCs w:val="24"/>
                <w:lang w:val="ru-RU"/>
              </w:rPr>
              <w:t>дел</w:t>
            </w:r>
            <w:r w:rsidR="002E3A1A">
              <w:rPr>
                <w:sz w:val="24"/>
                <w:szCs w:val="24"/>
                <w:lang w:val="ru-RU"/>
              </w:rPr>
              <w:t>,</w:t>
            </w:r>
          </w:p>
          <w:p w:rsidR="001B5817" w:rsidRPr="001B5817" w:rsidRDefault="00C03E7F" w:rsidP="002E3A1A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</w:t>
            </w:r>
            <w:r w:rsidR="002E3A1A">
              <w:rPr>
                <w:sz w:val="24"/>
                <w:szCs w:val="24"/>
                <w:lang w:val="ru-RU"/>
              </w:rPr>
              <w:t>было</w:t>
            </w:r>
            <w:r>
              <w:rPr>
                <w:sz w:val="24"/>
                <w:szCs w:val="24"/>
                <w:lang w:val="ru-RU"/>
              </w:rPr>
              <w:t xml:space="preserve"> (0 %)</w:t>
            </w:r>
          </w:p>
        </w:tc>
      </w:tr>
      <w:tr w:rsidR="001B5817" w:rsidRPr="001B5817" w:rsidTr="00B23DFD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20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показатели,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характеризующие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особенности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соответствующих сферах деятельности, расчет и анализ которых проводится органами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основании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сведений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ведомственных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статистических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наблюдений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</w:tcPr>
          <w:p w:rsidR="001B5817" w:rsidRPr="006349D5" w:rsidRDefault="006349D5" w:rsidP="00B23DFD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6349D5">
              <w:rPr>
                <w:sz w:val="24"/>
                <w:szCs w:val="24"/>
                <w:lang w:val="ru-RU"/>
              </w:rPr>
              <w:t>О</w:t>
            </w:r>
            <w:r w:rsidR="00453424" w:rsidRPr="006349D5">
              <w:rPr>
                <w:sz w:val="24"/>
                <w:szCs w:val="24"/>
                <w:lang w:val="ru-RU"/>
              </w:rPr>
              <w:t>собенност</w:t>
            </w:r>
            <w:r w:rsidRPr="006349D5">
              <w:rPr>
                <w:sz w:val="24"/>
                <w:szCs w:val="24"/>
                <w:lang w:val="ru-RU"/>
              </w:rPr>
              <w:t>ью</w:t>
            </w:r>
            <w:r w:rsidR="00453424" w:rsidRPr="006349D5">
              <w:rPr>
                <w:sz w:val="24"/>
                <w:szCs w:val="24"/>
                <w:lang w:val="ru-RU"/>
              </w:rPr>
              <w:t xml:space="preserve"> осуществления государственного контроля (надзора) </w:t>
            </w:r>
            <w:r w:rsidRPr="006349D5">
              <w:rPr>
                <w:sz w:val="24"/>
                <w:szCs w:val="24"/>
                <w:lang w:val="ru-RU"/>
              </w:rPr>
              <w:t>является приорите</w:t>
            </w:r>
            <w:r w:rsidR="00B23DFD">
              <w:rPr>
                <w:sz w:val="24"/>
                <w:szCs w:val="24"/>
                <w:lang w:val="ru-RU"/>
              </w:rPr>
              <w:t xml:space="preserve">т профилактических мероприятий </w:t>
            </w:r>
            <w:r w:rsidRPr="006349D5">
              <w:rPr>
                <w:sz w:val="24"/>
                <w:szCs w:val="24"/>
                <w:lang w:val="ru-RU"/>
              </w:rPr>
              <w:t xml:space="preserve">над </w:t>
            </w:r>
            <w:r w:rsidRPr="006349D5">
              <w:rPr>
                <w:sz w:val="28"/>
                <w:szCs w:val="28"/>
                <w:lang w:val="ru-RU"/>
              </w:rPr>
              <w:t xml:space="preserve"> </w:t>
            </w:r>
            <w:r w:rsidRPr="006349D5">
              <w:rPr>
                <w:sz w:val="24"/>
                <w:szCs w:val="24"/>
                <w:lang w:val="ru-RU"/>
              </w:rPr>
              <w:t xml:space="preserve">контрольными (надзорными) </w:t>
            </w:r>
          </w:p>
        </w:tc>
      </w:tr>
      <w:tr w:rsidR="001B5817" w:rsidRPr="001B5817" w:rsidTr="00511180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сведения,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характеризующие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выполненную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отчетный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период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работу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осуществлению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соответствующим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сферам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деятельности,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том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динамике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(по полугодиям)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</w:tcPr>
          <w:p w:rsidR="001B5817" w:rsidRPr="00511180" w:rsidRDefault="00511180" w:rsidP="002E3A1A">
            <w:pPr>
              <w:suppressAutoHyphens/>
              <w:ind w:left="34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по проведению государственного контроля в сфере </w:t>
            </w:r>
            <w:r w:rsidR="002E3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музейного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планом проведения плановых проверок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выполнены в отчетном периоде в полном объе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результатах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работы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экспертов,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специалистов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экспертных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организаций,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привлекаемых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F53C36" w:rsidRPr="001B5817" w:rsidRDefault="00F53C36" w:rsidP="000D433A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</w:t>
            </w:r>
            <w:r w:rsidR="00BE3FB5" w:rsidRPr="001B5817">
              <w:rPr>
                <w:sz w:val="24"/>
                <w:szCs w:val="24"/>
                <w:lang w:val="ru-RU"/>
              </w:rPr>
              <w:t xml:space="preserve"> эксперт</w:t>
            </w:r>
            <w:r w:rsidR="00BE3FB5">
              <w:rPr>
                <w:sz w:val="24"/>
                <w:szCs w:val="24"/>
                <w:lang w:val="ru-RU"/>
              </w:rPr>
              <w:t>ы</w:t>
            </w:r>
            <w:r w:rsidR="00BE3FB5" w:rsidRPr="001B5817">
              <w:rPr>
                <w:sz w:val="24"/>
                <w:szCs w:val="24"/>
                <w:lang w:val="ru-RU"/>
              </w:rPr>
              <w:t>,</w:t>
            </w:r>
            <w:r w:rsidR="00BE3FB5"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BE3FB5" w:rsidRPr="001B5817">
              <w:rPr>
                <w:sz w:val="24"/>
                <w:szCs w:val="24"/>
                <w:lang w:val="ru-RU"/>
              </w:rPr>
              <w:t>специалист</w:t>
            </w:r>
            <w:r w:rsidR="00BE3FB5">
              <w:rPr>
                <w:sz w:val="24"/>
                <w:szCs w:val="24"/>
                <w:lang w:val="ru-RU"/>
              </w:rPr>
              <w:t>ы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экспертны</w:t>
            </w:r>
            <w:r w:rsidR="00BE3FB5">
              <w:rPr>
                <w:sz w:val="24"/>
                <w:szCs w:val="24"/>
                <w:lang w:val="ru-RU"/>
              </w:rPr>
              <w:t>е</w:t>
            </w:r>
          </w:p>
          <w:p w:rsidR="001B5817" w:rsidRPr="001B5817" w:rsidRDefault="00F53C36" w:rsidP="000D433A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организаци</w:t>
            </w:r>
            <w:r w:rsidR="00BE3FB5">
              <w:rPr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E3FB5">
              <w:rPr>
                <w:sz w:val="24"/>
                <w:szCs w:val="24"/>
                <w:lang w:val="ru-RU"/>
              </w:rPr>
              <w:t xml:space="preserve">к </w:t>
            </w:r>
            <w:r>
              <w:rPr>
                <w:sz w:val="24"/>
                <w:szCs w:val="24"/>
                <w:lang w:val="ru-RU"/>
              </w:rPr>
              <w:t xml:space="preserve">осуществлению 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 w:right="9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B5817">
              <w:rPr>
                <w:spacing w:val="-1"/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случаях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лицами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индивидуальными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предпринимателями,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 отношении которых осуществляются контрольные (надзорные) мероприятия, вреда жизни и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здоровью граждан, вреда животным, растениям, окружающей среде, объектам культурного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наследия (памятникам истории и культуры) народов Российской Федерации, имуществу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физических и юридических лиц, безопасности государства, а также о случаях возникновения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чрезвычайных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ситуаций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природного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техногенного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характера</w:t>
            </w:r>
            <w:proofErr w:type="gramEnd"/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0D433A" w:rsidP="00BC72A5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 </w:t>
            </w:r>
            <w:r w:rsidRPr="001B5817">
              <w:rPr>
                <w:sz w:val="24"/>
                <w:szCs w:val="24"/>
                <w:lang w:val="ru-RU"/>
              </w:rPr>
              <w:t>случаев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причинения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контролируемыми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лицами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вреда</w:t>
            </w:r>
            <w:r>
              <w:rPr>
                <w:sz w:val="24"/>
                <w:szCs w:val="24"/>
                <w:lang w:val="ru-RU"/>
              </w:rPr>
              <w:t xml:space="preserve"> не выявлено</w:t>
            </w:r>
          </w:p>
        </w:tc>
      </w:tr>
      <w:tr w:rsidR="001B5817" w:rsidRPr="001B5817" w:rsidTr="00221BB8">
        <w:trPr>
          <w:trHeight w:val="266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30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491" w:type="dxa"/>
            <w:shd w:val="clear" w:color="auto" w:fill="BCD7EE"/>
            <w:vAlign w:val="center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без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взаимодействия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(мероприятий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контролю,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которых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требуется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взаимодействие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 (надзора), муниципального контроля, с юридическими лицами и индивидуальными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предпринимателями)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1B5817" w:rsidRDefault="00AC6F1C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</w:t>
            </w:r>
            <w:r w:rsidR="00BC72A5" w:rsidRPr="001B5817">
              <w:rPr>
                <w:sz w:val="24"/>
                <w:szCs w:val="24"/>
                <w:lang w:val="ru-RU"/>
              </w:rPr>
              <w:t xml:space="preserve"> контрольных</w:t>
            </w:r>
            <w:r w:rsidR="00BC72A5"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C72A5" w:rsidRPr="001B5817">
              <w:rPr>
                <w:sz w:val="24"/>
                <w:szCs w:val="24"/>
                <w:lang w:val="ru-RU"/>
              </w:rPr>
              <w:t>(надзорных)</w:t>
            </w:r>
            <w:r w:rsidR="00BC72A5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BC72A5" w:rsidRPr="001B5817">
              <w:rPr>
                <w:sz w:val="24"/>
                <w:szCs w:val="24"/>
                <w:lang w:val="ru-RU"/>
              </w:rPr>
              <w:t>мероприятий</w:t>
            </w:r>
            <w:r w:rsidR="00BC72A5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BC72A5" w:rsidRPr="001B5817">
              <w:rPr>
                <w:sz w:val="24"/>
                <w:szCs w:val="24"/>
                <w:lang w:val="ru-RU"/>
              </w:rPr>
              <w:t>без</w:t>
            </w:r>
            <w:r w:rsidR="00BC72A5"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BC72A5" w:rsidRPr="001B5817">
              <w:rPr>
                <w:sz w:val="24"/>
                <w:szCs w:val="24"/>
                <w:lang w:val="ru-RU"/>
              </w:rPr>
              <w:t>взаимодействия</w:t>
            </w:r>
            <w:r w:rsidR="00BC72A5">
              <w:rPr>
                <w:sz w:val="24"/>
                <w:szCs w:val="24"/>
                <w:lang w:val="ru-RU"/>
              </w:rPr>
              <w:t xml:space="preserve"> не проводилось</w:t>
            </w:r>
          </w:p>
        </w:tc>
      </w:tr>
      <w:tr w:rsidR="001B5817" w:rsidRPr="001B5817" w:rsidTr="00221BB8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01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221BB8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количестве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проведенных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отчетном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периоде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</w:t>
            </w:r>
            <w:r w:rsidR="00E83A9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z w:val="24"/>
                <w:szCs w:val="24"/>
                <w:lang w:val="ru-RU"/>
              </w:rPr>
              <w:t>льных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E83A97">
              <w:rPr>
                <w:sz w:val="24"/>
                <w:szCs w:val="24"/>
                <w:lang w:val="ru-RU"/>
              </w:rPr>
              <w:t>мероприят</w:t>
            </w:r>
            <w:r w:rsidRPr="001B5817">
              <w:rPr>
                <w:sz w:val="24"/>
                <w:szCs w:val="24"/>
                <w:lang w:val="ru-RU"/>
              </w:rPr>
              <w:t>ий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(проверок)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субъектов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малого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855621" w:rsidRDefault="00855621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</w:t>
            </w:r>
            <w:r w:rsidRPr="001B5817">
              <w:rPr>
                <w:sz w:val="24"/>
                <w:szCs w:val="24"/>
                <w:lang w:val="ru-RU"/>
              </w:rPr>
              <w:t xml:space="preserve"> контр</w:t>
            </w:r>
            <w:r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z w:val="24"/>
                <w:szCs w:val="24"/>
                <w:lang w:val="ru-RU"/>
              </w:rPr>
              <w:t>льных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</w:t>
            </w:r>
            <w:r w:rsidRPr="001B5817">
              <w:rPr>
                <w:sz w:val="24"/>
                <w:szCs w:val="24"/>
                <w:lang w:val="ru-RU"/>
              </w:rPr>
              <w:t>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(проверок)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отношении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субъектов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малого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B5817" w:rsidRPr="001B5817" w:rsidRDefault="00855621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проводилось</w:t>
            </w:r>
          </w:p>
        </w:tc>
      </w:tr>
      <w:tr w:rsidR="001B5817" w:rsidRPr="001B5817" w:rsidTr="0061573C">
        <w:trPr>
          <w:trHeight w:val="60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6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83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результатах</w:t>
            </w:r>
            <w:r w:rsidRPr="001B581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обжалования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действий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(бездействия)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1B5817" w:rsidRDefault="00855621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возможность </w:t>
            </w:r>
            <w:r w:rsidRPr="001B5817">
              <w:rPr>
                <w:sz w:val="24"/>
                <w:szCs w:val="24"/>
                <w:lang w:val="ru-RU"/>
              </w:rPr>
              <w:t>досудебного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обжалования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действий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(бездействия)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должностных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</w:t>
            </w:r>
            <w:r>
              <w:rPr>
                <w:sz w:val="24"/>
                <w:szCs w:val="24"/>
                <w:lang w:val="ru-RU"/>
              </w:rPr>
              <w:t>, не предоставлялась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855621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реализации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пресечению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выявленных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нарушений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обязательных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требований,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устранению</w:t>
            </w:r>
            <w:r w:rsidR="00855621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последствий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(или)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восстановлению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правового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положения,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существовавшего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возникновения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таких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нарушений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855621" w:rsidRPr="00DC1FE7" w:rsidRDefault="00855621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DC1FE7"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 </w:t>
            </w:r>
            <w:r w:rsidR="00DC1FE7" w:rsidRPr="00DC1FE7">
              <w:rPr>
                <w:sz w:val="24"/>
                <w:szCs w:val="24"/>
                <w:lang w:val="ru-RU"/>
              </w:rPr>
              <w:t xml:space="preserve">в связи с выявленными </w:t>
            </w:r>
            <w:r w:rsidRPr="00DC1FE7">
              <w:rPr>
                <w:sz w:val="24"/>
                <w:szCs w:val="24"/>
                <w:lang w:val="ru-RU"/>
              </w:rPr>
              <w:t>нарушени</w:t>
            </w:r>
            <w:r w:rsidR="00DC1FE7" w:rsidRPr="00DC1FE7">
              <w:rPr>
                <w:sz w:val="24"/>
                <w:szCs w:val="24"/>
                <w:lang w:val="ru-RU"/>
              </w:rPr>
              <w:t>ями</w:t>
            </w:r>
            <w:r w:rsidRPr="00DC1FE7">
              <w:rPr>
                <w:sz w:val="24"/>
                <w:szCs w:val="24"/>
                <w:lang w:val="ru-RU"/>
              </w:rPr>
              <w:t xml:space="preserve"> обязательных требований </w:t>
            </w:r>
          </w:p>
          <w:p w:rsidR="001B5817" w:rsidRPr="001B5817" w:rsidRDefault="00DC1FE7" w:rsidP="00855621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вынесено 2 предписания</w:t>
            </w:r>
          </w:p>
        </w:tc>
      </w:tr>
      <w:tr w:rsidR="001B5817" w:rsidRPr="001B5817" w:rsidTr="00221BB8">
        <w:trPr>
          <w:trHeight w:val="279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0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</w:rPr>
              <w:t>o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решениях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C1FE7" w:rsidRPr="00DC1FE7" w:rsidRDefault="00DC1FE7" w:rsidP="00DC1FE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DC1FE7">
              <w:rPr>
                <w:sz w:val="24"/>
                <w:szCs w:val="24"/>
                <w:lang w:val="ru-RU"/>
              </w:rPr>
              <w:t xml:space="preserve">В 2021 году в результате проведенных плановых проверок  в связи с </w:t>
            </w:r>
            <w:r w:rsidRPr="00DC1FE7">
              <w:rPr>
                <w:sz w:val="24"/>
                <w:szCs w:val="24"/>
                <w:lang w:val="ru-RU"/>
              </w:rPr>
              <w:lastRenderedPageBreak/>
              <w:t xml:space="preserve">выявленными нарушениями обязательных требований </w:t>
            </w:r>
          </w:p>
          <w:p w:rsidR="001B5817" w:rsidRPr="001B5817" w:rsidRDefault="00DC1FE7" w:rsidP="00DC1FE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вынесено 2 предписания</w:t>
            </w:r>
          </w:p>
        </w:tc>
      </w:tr>
      <w:tr w:rsidR="001B5817" w:rsidRPr="001B5817" w:rsidTr="009605EB">
        <w:trPr>
          <w:trHeight w:val="266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исполнении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решений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B5817" w:rsidRPr="001B5817" w:rsidRDefault="009605EB" w:rsidP="009605EB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2F26A5">
              <w:rPr>
                <w:sz w:val="24"/>
                <w:szCs w:val="24"/>
                <w:lang w:val="ru-RU"/>
              </w:rPr>
              <w:t>В 2021 году решений министерства, подлежащих исполнению</w:t>
            </w:r>
            <w:r w:rsidR="00952EA2" w:rsidRPr="002F26A5">
              <w:rPr>
                <w:sz w:val="24"/>
                <w:szCs w:val="24"/>
                <w:lang w:val="ru-RU"/>
              </w:rPr>
              <w:t xml:space="preserve"> подконтрольными субъектами</w:t>
            </w:r>
            <w:r w:rsidRPr="002F26A5">
              <w:rPr>
                <w:sz w:val="24"/>
                <w:szCs w:val="24"/>
                <w:lang w:val="ru-RU"/>
              </w:rPr>
              <w:t>, не было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оспаривании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суде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лицами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индивидуальными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предпринимателями</w:t>
            </w:r>
            <w:bookmarkStart w:id="0" w:name="_GoBack"/>
            <w:bookmarkEnd w:id="0"/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оснований и результатов проведения в отношении их мероприятий по контролю (количество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удовлетворенных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судом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исков,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типовые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основания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для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удовлетворения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обращений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истцов,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меры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реагирования, принятые в отношении должностных лиц органов государственного контроля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 контроля)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855621" w:rsidRDefault="00855621" w:rsidP="00BB72F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фактов </w:t>
            </w:r>
            <w:r w:rsidRPr="001B5817">
              <w:rPr>
                <w:sz w:val="24"/>
                <w:szCs w:val="24"/>
                <w:lang w:val="ru-RU"/>
              </w:rPr>
              <w:t>оспаривании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суде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юридическими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лицами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оснований и результатов проведения в отношении их мероприятий по контролю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B5817" w:rsidRPr="001B5817" w:rsidRDefault="00855621" w:rsidP="00BB72FC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было</w:t>
            </w:r>
          </w:p>
        </w:tc>
      </w:tr>
      <w:tr w:rsidR="001B5817" w:rsidRPr="001B5817" w:rsidTr="00BB72F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3910" w:type="dxa"/>
            <w:gridSpan w:val="3"/>
            <w:shd w:val="clear" w:color="auto" w:fill="BCD7EE"/>
            <w:vAlign w:val="center"/>
          </w:tcPr>
          <w:p w:rsidR="001B5817" w:rsidRPr="001B5817" w:rsidRDefault="001B5817" w:rsidP="00BB72F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  <w:lang w:val="ru-RU"/>
              </w:rPr>
              <w:t>Сведения</w:t>
            </w:r>
            <w:r w:rsidRPr="001B581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</w:t>
            </w:r>
            <w:r w:rsidRPr="001B581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результативности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и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эффективности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9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5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индикативных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показателях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BB72FC" w:rsidRDefault="00BB72FC" w:rsidP="002C711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2021 году </w:t>
            </w:r>
            <w:r w:rsidRPr="001B5817">
              <w:rPr>
                <w:sz w:val="24"/>
                <w:szCs w:val="24"/>
                <w:lang w:val="ru-RU"/>
              </w:rPr>
              <w:t>индикативны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показател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1B5817">
              <w:rPr>
                <w:sz w:val="24"/>
                <w:szCs w:val="24"/>
                <w:lang w:val="ru-RU"/>
              </w:rPr>
              <w:t>вида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B5817" w:rsidRPr="001B5817" w:rsidRDefault="00BB72FC" w:rsidP="002C711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применялись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 о достижении ключевых показателей, в том числе о влиянии профилактических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(надзорных)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мероприятий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достижение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ключевых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показателей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ED3FEC" w:rsidRPr="00164E8F" w:rsidRDefault="00446718" w:rsidP="00224224">
            <w:pPr>
              <w:pStyle w:val="PreformattedTex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результатам </w:t>
            </w:r>
            <w:r w:rsidR="00ED3FEC"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 оценки показателей результативности и эффективности контрольно-надзорной деятельности министерства за 2021 год</w:t>
            </w:r>
          </w:p>
          <w:p w:rsidR="001B5817" w:rsidRPr="00FC1929" w:rsidRDefault="00FC1929" w:rsidP="00224224">
            <w:pPr>
              <w:pStyle w:val="PreformattedTex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446718"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лючевым показателям (</w:t>
            </w:r>
            <w:r w:rsidR="002C711F"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А) </w:t>
            </w:r>
            <w:r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C711F" w:rsidRPr="0016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бщая итоговая оценка – 1</w:t>
            </w:r>
          </w:p>
        </w:tc>
      </w:tr>
      <w:tr w:rsidR="001B5817" w:rsidRPr="001B5817" w:rsidTr="00DF289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spacing w:before="20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817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V</w:t>
            </w:r>
          </w:p>
          <w:p w:rsidR="001B5817" w:rsidRPr="001B5817" w:rsidRDefault="001B5817" w:rsidP="00DF2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10" w:type="dxa"/>
            <w:gridSpan w:val="3"/>
            <w:shd w:val="clear" w:color="auto" w:fill="BCD7EE"/>
            <w:vAlign w:val="center"/>
          </w:tcPr>
          <w:p w:rsidR="001B5817" w:rsidRPr="002A12E1" w:rsidRDefault="001B5817" w:rsidP="00224224">
            <w:pPr>
              <w:spacing w:before="12"/>
              <w:ind w:left="34" w:right="18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Финансовое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кадровое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(надзора),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</w:tr>
      <w:tr w:rsidR="001B5817" w:rsidRPr="001B5817" w:rsidTr="00091D28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сведения, характеризующие финансовое обеспечение исполнения функций по осуществлению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 контроля (надзора), муниципального контроля (планируемое и фактическое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выделение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бюджетных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средств,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расходование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бюджетных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средств,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том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расчете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объе</w:t>
            </w:r>
            <w:r w:rsidR="00C9376E">
              <w:rPr>
                <w:sz w:val="24"/>
                <w:szCs w:val="24"/>
                <w:lang w:val="ru-RU"/>
              </w:rPr>
              <w:t xml:space="preserve">м </w:t>
            </w:r>
            <w:r w:rsidRPr="001B5817">
              <w:rPr>
                <w:sz w:val="24"/>
                <w:szCs w:val="24"/>
                <w:lang w:val="ru-RU"/>
              </w:rPr>
              <w:t>исполненных</w:t>
            </w:r>
            <w:r w:rsidRPr="001B581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отчетный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период</w:t>
            </w:r>
            <w:r w:rsidRPr="001B581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контрольных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функций)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shd w:val="clear" w:color="auto" w:fill="auto"/>
          </w:tcPr>
          <w:p w:rsidR="001B5817" w:rsidRPr="00511180" w:rsidRDefault="00B64C5D" w:rsidP="00B64C5D">
            <w:pPr>
              <w:pStyle w:val="TableParagraph"/>
              <w:ind w:left="34"/>
              <w:rPr>
                <w:color w:val="000000"/>
                <w:sz w:val="24"/>
                <w:szCs w:val="24"/>
                <w:lang w:val="ru-RU"/>
              </w:rPr>
            </w:pPr>
            <w:r w:rsidRPr="00511180">
              <w:rPr>
                <w:color w:val="000000"/>
                <w:sz w:val="24"/>
                <w:szCs w:val="24"/>
                <w:lang w:val="ru-RU"/>
              </w:rPr>
              <w:t xml:space="preserve">Планируемое выделение                бюджетных средств 2021 г. </w:t>
            </w:r>
            <w:r w:rsidR="00972D01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51118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972D01">
              <w:rPr>
                <w:color w:val="000000"/>
                <w:sz w:val="24"/>
                <w:szCs w:val="24"/>
                <w:lang w:val="ru-RU"/>
              </w:rPr>
              <w:t>1142,7 тыс. руб.</w:t>
            </w:r>
          </w:p>
          <w:p w:rsidR="00B64C5D" w:rsidRPr="00511180" w:rsidRDefault="00B64C5D" w:rsidP="00B64C5D">
            <w:pPr>
              <w:pStyle w:val="TableParagraph"/>
              <w:ind w:left="34"/>
              <w:rPr>
                <w:color w:val="000000"/>
                <w:sz w:val="24"/>
                <w:szCs w:val="24"/>
                <w:lang w:val="ru-RU"/>
              </w:rPr>
            </w:pPr>
            <w:r w:rsidRPr="00511180">
              <w:rPr>
                <w:color w:val="000000"/>
                <w:sz w:val="24"/>
                <w:szCs w:val="24"/>
                <w:lang w:val="ru-RU"/>
              </w:rPr>
              <w:t xml:space="preserve">Фактическое выделение                 бюджетных средств 2021 г. - </w:t>
            </w:r>
            <w:r w:rsidR="00972D01">
              <w:rPr>
                <w:color w:val="000000"/>
                <w:sz w:val="24"/>
                <w:szCs w:val="24"/>
                <w:lang w:val="ru-RU"/>
              </w:rPr>
              <w:t>1142,7 тыс. руб.</w:t>
            </w:r>
          </w:p>
          <w:p w:rsidR="00B64C5D" w:rsidRPr="00B64C5D" w:rsidRDefault="00B64C5D" w:rsidP="002454DF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511180">
              <w:rPr>
                <w:color w:val="000000"/>
                <w:sz w:val="24"/>
                <w:szCs w:val="24"/>
                <w:lang w:val="ru-RU"/>
              </w:rPr>
              <w:t xml:space="preserve">Расходование бюджетных средств, в том числе в расчете на объем исполненных </w:t>
            </w:r>
            <w:r w:rsidR="002454DF">
              <w:rPr>
                <w:color w:val="000000"/>
                <w:sz w:val="24"/>
                <w:szCs w:val="24"/>
                <w:lang w:val="ru-RU"/>
              </w:rPr>
              <w:t xml:space="preserve">                     в </w:t>
            </w:r>
            <w:r w:rsidRPr="00511180">
              <w:rPr>
                <w:color w:val="000000"/>
                <w:sz w:val="24"/>
                <w:szCs w:val="24"/>
                <w:lang w:val="ru-RU"/>
              </w:rPr>
              <w:t>отчетный период контрольных функций 2021 г. -</w:t>
            </w:r>
            <w:r w:rsidR="00972D01">
              <w:rPr>
                <w:color w:val="000000"/>
                <w:sz w:val="24"/>
                <w:szCs w:val="24"/>
                <w:lang w:val="ru-RU"/>
              </w:rPr>
              <w:t xml:space="preserve"> 1142,7 тыс. руб.</w:t>
            </w:r>
          </w:p>
        </w:tc>
      </w:tr>
      <w:tr w:rsidR="001B5817" w:rsidRPr="001B5817" w:rsidTr="00221BB8">
        <w:trPr>
          <w:trHeight w:val="266"/>
        </w:trPr>
        <w:tc>
          <w:tcPr>
            <w:tcW w:w="549" w:type="dxa"/>
            <w:shd w:val="clear" w:color="auto" w:fill="BCD7EE"/>
          </w:tcPr>
          <w:p w:rsidR="001B5817" w:rsidRPr="00B64C5D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  <w:lang w:val="ru-RU"/>
              </w:rPr>
            </w:pPr>
            <w:r w:rsidRPr="00B64C5D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данные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штатной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численности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работников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выполняющих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функции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контролю,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об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укомплектованности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штатной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численности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61573C" w:rsidRDefault="00224224" w:rsidP="00DC1FE7">
            <w:pPr>
              <w:tabs>
                <w:tab w:val="left" w:pos="11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в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мероприятиям по осуществлению государственного контроля в сфере </w:t>
            </w:r>
            <w:r w:rsidR="00DC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музейного</w:t>
            </w:r>
            <w:r w:rsidRPr="0022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 привлекал</w:t>
            </w:r>
            <w:r w:rsidR="00DC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1 штатный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DC1FE7" w:rsidRPr="00E14B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министра – начальник отдела государственных программ и проектов в сфере культуры</w:t>
            </w:r>
          </w:p>
        </w:tc>
      </w:tr>
      <w:tr w:rsidR="001B5817" w:rsidRPr="001B5817" w:rsidTr="0061573C">
        <w:trPr>
          <w:trHeight w:val="547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" w:line="226" w:lineRule="exact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сведения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квалификации</w:t>
            </w:r>
            <w:r w:rsidRPr="001B581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работников,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мероприятиях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повышению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их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9F07CE" w:rsidRPr="00DC1FE7" w:rsidRDefault="00DC1FE7" w:rsidP="00DC1FE7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Работник, осуществляющий функцию по государственному контролю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сфере музейного дела</w:t>
            </w:r>
            <w:r w:rsidRPr="00DC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соответствует квалификационным требованиям, предъявляемым должностным регламентом указанного работника.</w:t>
            </w:r>
            <w:r w:rsidR="009F07CE" w:rsidRPr="00DC1FE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1B5817" w:rsidRPr="009F07CE" w:rsidRDefault="009F07CE" w:rsidP="00F254DE">
            <w:pPr>
              <w:tabs>
                <w:tab w:val="left" w:pos="1134"/>
              </w:tabs>
              <w:ind w:left="34"/>
              <w:rPr>
                <w:lang w:val="ru-RU"/>
              </w:rPr>
            </w:pPr>
            <w:r w:rsidRPr="009F07C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 отчетном периоде мероприятий по повышению квалификации сотрудник</w:t>
            </w:r>
            <w:r w:rsidR="009904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ов</w:t>
            </w:r>
            <w:r w:rsidRPr="009F07C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 </w:t>
            </w:r>
            <w:r w:rsidRPr="009F07C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рамках осуществления государственного контроля                                           не проводилось</w:t>
            </w:r>
          </w:p>
        </w:tc>
      </w:tr>
      <w:tr w:rsidR="001B5817" w:rsidRPr="001B5817" w:rsidTr="0061573C">
        <w:trPr>
          <w:trHeight w:val="527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16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8491" w:type="dxa"/>
            <w:shd w:val="clear" w:color="auto" w:fill="BCD7EE"/>
          </w:tcPr>
          <w:p w:rsidR="001B5817" w:rsidRPr="00E83A9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данные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средней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нагрузке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1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работника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фактически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выполненному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отчетный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период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pacing w:val="-1"/>
                <w:sz w:val="24"/>
                <w:szCs w:val="24"/>
                <w:lang w:val="ru-RU"/>
              </w:rPr>
              <w:t>объему</w:t>
            </w:r>
            <w:r w:rsidRPr="00E83A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функций</w:t>
            </w:r>
            <w:r w:rsidRPr="00E83A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по</w:t>
            </w:r>
            <w:r w:rsidRPr="00E83A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83A97">
              <w:rPr>
                <w:sz w:val="24"/>
                <w:szCs w:val="24"/>
                <w:lang w:val="ru-RU"/>
              </w:rPr>
              <w:t>контролю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1B5817" w:rsidRPr="00F254DE" w:rsidRDefault="00F254DE" w:rsidP="00E9170D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F254DE">
              <w:rPr>
                <w:sz w:val="24"/>
                <w:szCs w:val="24"/>
                <w:lang w:val="ru-RU"/>
              </w:rPr>
              <w:t xml:space="preserve">Средняя нагрузка на 1 </w:t>
            </w:r>
            <w:r w:rsidR="00E9170D">
              <w:rPr>
                <w:sz w:val="24"/>
                <w:szCs w:val="24"/>
                <w:lang w:val="ru-RU"/>
              </w:rPr>
              <w:t>работника</w:t>
            </w:r>
            <w:r w:rsidRPr="00F254DE">
              <w:rPr>
                <w:sz w:val="24"/>
                <w:szCs w:val="24"/>
                <w:lang w:val="ru-RU"/>
              </w:rPr>
              <w:t xml:space="preserve"> по фактически выполненному </w:t>
            </w:r>
            <w:r w:rsidRPr="00F254DE">
              <w:rPr>
                <w:sz w:val="24"/>
                <w:szCs w:val="24"/>
                <w:lang w:val="ru-RU"/>
              </w:rPr>
              <w:br/>
              <w:t xml:space="preserve">в отчетном периоде объему функций по осуществлению государственного контроля в сфере </w:t>
            </w:r>
            <w:r w:rsidR="00E9170D">
              <w:rPr>
                <w:sz w:val="24"/>
                <w:szCs w:val="24"/>
                <w:lang w:val="ru-RU"/>
              </w:rPr>
              <w:t>музейного</w:t>
            </w:r>
            <w:r w:rsidRPr="00F254DE">
              <w:rPr>
                <w:sz w:val="24"/>
                <w:szCs w:val="24"/>
                <w:lang w:val="ru-RU"/>
              </w:rPr>
              <w:t xml:space="preserve"> дела, составляет </w:t>
            </w:r>
            <w:r w:rsidR="00E9170D">
              <w:rPr>
                <w:sz w:val="24"/>
                <w:szCs w:val="24"/>
                <w:lang w:val="ru-RU"/>
              </w:rPr>
              <w:t>3</w:t>
            </w:r>
            <w:r w:rsidRPr="00F254DE">
              <w:rPr>
                <w:sz w:val="24"/>
                <w:szCs w:val="24"/>
                <w:lang w:val="ru-RU"/>
              </w:rPr>
              <w:t xml:space="preserve"> проверки</w:t>
            </w:r>
          </w:p>
        </w:tc>
      </w:tr>
      <w:tr w:rsidR="001B5817" w:rsidRPr="001B5817" w:rsidTr="0061573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F254DE" w:rsidRDefault="001B5817" w:rsidP="00DF289C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</w:p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численность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экспертов,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специалистов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представителей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экспертных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организаций,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привлеченных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при</w:t>
            </w:r>
            <w:r w:rsidRPr="001B581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осуществлении</w:t>
            </w:r>
            <w:r w:rsidRPr="001B581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F254DE" w:rsidRPr="001B5817" w:rsidRDefault="00F254DE" w:rsidP="00451C55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</w:t>
            </w:r>
            <w:r w:rsidRPr="001B5817">
              <w:rPr>
                <w:sz w:val="24"/>
                <w:szCs w:val="24"/>
                <w:lang w:val="ru-RU"/>
              </w:rPr>
              <w:t xml:space="preserve"> эксперт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1B5817">
              <w:rPr>
                <w:sz w:val="24"/>
                <w:szCs w:val="24"/>
                <w:lang w:val="ru-RU"/>
              </w:rPr>
              <w:t>,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специалист</w:t>
            </w:r>
            <w:r>
              <w:rPr>
                <w:sz w:val="24"/>
                <w:szCs w:val="24"/>
                <w:lang w:val="ru-RU"/>
              </w:rPr>
              <w:t xml:space="preserve">ы и </w:t>
            </w:r>
            <w:r w:rsidRPr="001B5817">
              <w:rPr>
                <w:sz w:val="24"/>
                <w:szCs w:val="24"/>
                <w:lang w:val="ru-RU"/>
              </w:rPr>
              <w:t>экспертны</w:t>
            </w:r>
            <w:r>
              <w:rPr>
                <w:sz w:val="24"/>
                <w:szCs w:val="24"/>
                <w:lang w:val="ru-RU"/>
              </w:rPr>
              <w:t>е</w:t>
            </w:r>
          </w:p>
          <w:p w:rsidR="001B5817" w:rsidRPr="001B5817" w:rsidRDefault="00F254DE" w:rsidP="00451C55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организаци</w:t>
            </w:r>
            <w:r>
              <w:rPr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к осуществлению государственного контроля не </w:t>
            </w:r>
            <w:r w:rsidRPr="001B5817">
              <w:rPr>
                <w:sz w:val="24"/>
                <w:szCs w:val="24"/>
                <w:lang w:val="ru-RU"/>
              </w:rPr>
              <w:t>привлека</w:t>
            </w:r>
            <w:r>
              <w:rPr>
                <w:sz w:val="24"/>
                <w:szCs w:val="24"/>
                <w:lang w:val="ru-RU"/>
              </w:rPr>
              <w:t>лись</w:t>
            </w:r>
          </w:p>
        </w:tc>
      </w:tr>
      <w:tr w:rsidR="001B5817" w:rsidRPr="001B5817" w:rsidTr="00DF289C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3910" w:type="dxa"/>
            <w:gridSpan w:val="3"/>
            <w:shd w:val="clear" w:color="auto" w:fill="BCD7EE"/>
            <w:vAlign w:val="center"/>
          </w:tcPr>
          <w:p w:rsidR="001B5817" w:rsidRPr="001B5817" w:rsidRDefault="001B5817" w:rsidP="00451C55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b/>
                <w:sz w:val="24"/>
                <w:szCs w:val="24"/>
                <w:lang w:val="ru-RU"/>
              </w:rPr>
              <w:t>Выводы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и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предложения</w:t>
            </w:r>
            <w:r w:rsidRPr="001B581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по</w:t>
            </w:r>
            <w:r w:rsidRPr="001B581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итогам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1B5817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и</w:t>
            </w:r>
            <w:r w:rsidRPr="001B581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вида</w:t>
            </w:r>
            <w:r w:rsidRPr="001B581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1B5817" w:rsidRPr="001B5817" w:rsidTr="002E2326">
        <w:trPr>
          <w:trHeight w:val="550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pacing w:val="-1"/>
                <w:sz w:val="24"/>
                <w:szCs w:val="24"/>
                <w:lang w:val="ru-RU"/>
              </w:rPr>
              <w:t>выводы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предложения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результатам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том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числе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планируемые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на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текущий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год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показатели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его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эффективности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  <w:vAlign w:val="center"/>
          </w:tcPr>
          <w:p w:rsidR="00451C55" w:rsidRPr="00451C55" w:rsidRDefault="00451C55" w:rsidP="00451C55">
            <w:pPr>
              <w:suppressAutoHyphens/>
              <w:ind w:left="34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по проведению государственного контроля в сфере </w:t>
            </w:r>
            <w:r w:rsidR="00E91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музейного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 в соответствии</w:t>
            </w:r>
            <w:r w:rsidR="002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планом проведения плановых проверок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5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выполнены в отчетном периоде в полном объеме. </w:t>
            </w:r>
          </w:p>
          <w:p w:rsidR="001B5817" w:rsidRPr="001B5817" w:rsidRDefault="00966F17" w:rsidP="00451C55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B5817">
              <w:rPr>
                <w:sz w:val="24"/>
                <w:szCs w:val="24"/>
                <w:lang w:val="ru-RU"/>
              </w:rPr>
              <w:t>редложения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результатам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осуществления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>
              <w:rPr>
                <w:sz w:val="24"/>
                <w:szCs w:val="24"/>
                <w:lang w:val="ru-RU"/>
              </w:rPr>
              <w:t xml:space="preserve"> отсутствуют</w:t>
            </w:r>
          </w:p>
        </w:tc>
      </w:tr>
      <w:tr w:rsidR="001B5817" w:rsidRPr="001B5817" w:rsidTr="00851004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E83A97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предложения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по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совершенствованию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нормативно-правового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регулирования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осуществления</w:t>
            </w:r>
            <w:r w:rsidR="00E83A97">
              <w:rPr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(надзора),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контроля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lastRenderedPageBreak/>
              <w:t>соответствующей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сфере</w:t>
            </w:r>
            <w:r w:rsidRPr="001B581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3254" w:type="dxa"/>
          </w:tcPr>
          <w:p w:rsidR="001B5817" w:rsidRPr="00851004" w:rsidRDefault="00851004" w:rsidP="0085100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</w:t>
            </w:r>
            <w:r w:rsidR="00E54802" w:rsidRPr="00E54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совершенствованию </w:t>
            </w:r>
            <w:r w:rsidR="00E54802" w:rsidRPr="00E54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нормативно-прав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ового регулирования отсутствуют</w:t>
            </w:r>
          </w:p>
        </w:tc>
      </w:tr>
      <w:tr w:rsidR="001B5817" w:rsidRPr="001B5817" w:rsidTr="00851004">
        <w:trPr>
          <w:trHeight w:val="704"/>
        </w:trPr>
        <w:tc>
          <w:tcPr>
            <w:tcW w:w="549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spacing w:before="122"/>
              <w:ind w:left="48" w:right="36"/>
              <w:jc w:val="center"/>
              <w:rPr>
                <w:b/>
                <w:sz w:val="24"/>
                <w:szCs w:val="24"/>
              </w:rPr>
            </w:pPr>
            <w:r w:rsidRPr="001B5817"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8491" w:type="dxa"/>
            <w:shd w:val="clear" w:color="auto" w:fill="BCD7EE"/>
          </w:tcPr>
          <w:p w:rsidR="001B5817" w:rsidRPr="001B5817" w:rsidRDefault="001B5817" w:rsidP="00DF289C">
            <w:pPr>
              <w:pStyle w:val="TableParagraph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1B5817">
              <w:rPr>
                <w:sz w:val="24"/>
                <w:szCs w:val="24"/>
                <w:lang w:val="ru-RU"/>
              </w:rPr>
              <w:t>иные предложения, связанные с осуществлением государственного контроля (надзора),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муниципального контроля и направленные на повышение эффективности такого контроля</w:t>
            </w:r>
            <w:r w:rsidRPr="001B58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(надзора)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pacing w:val="-1"/>
                <w:sz w:val="24"/>
                <w:szCs w:val="24"/>
                <w:lang w:val="ru-RU"/>
              </w:rPr>
              <w:t>и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сокращение</w:t>
            </w:r>
            <w:r w:rsidRPr="001B581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административных</w:t>
            </w:r>
            <w:r w:rsidRPr="001B581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ограничений</w:t>
            </w:r>
            <w:r w:rsidRPr="001B581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в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предпринимательской</w:t>
            </w:r>
            <w:r w:rsidRPr="001B581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B5817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65" w:type="dxa"/>
          </w:tcPr>
          <w:p w:rsidR="001B5817" w:rsidRPr="001B5817" w:rsidRDefault="005C369B" w:rsidP="006157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4" w:type="dxa"/>
          </w:tcPr>
          <w:p w:rsidR="001B5817" w:rsidRPr="00851004" w:rsidRDefault="00851004" w:rsidP="0085100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 связанные с осуществлением государственного контроля (надзора) и сокращение административных ограничений                                             в предпринимательской деяте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льности, отсутствуют</w:t>
            </w:r>
            <w:r w:rsidRPr="00E54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B5817" w:rsidRPr="001B5817" w:rsidRDefault="001B5817" w:rsidP="00C43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81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B5817" w:rsidRPr="001B5817" w:rsidRDefault="001B5817" w:rsidP="001B58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5817" w:rsidRPr="001B5817" w:rsidRDefault="002235FF" w:rsidP="001B581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AB5">
        <w:rPr>
          <w:rFonts w:ascii="Times New Roman" w:hAnsi="Times New Roman" w:cs="Times New Roman"/>
          <w:sz w:val="28"/>
          <w:szCs w:val="28"/>
        </w:rPr>
        <w:t>Министр                                                      [МЕСТО ДЛЯ ПОДПИСИ]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D6AEB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ED6AEB">
        <w:rPr>
          <w:rFonts w:ascii="Times New Roman" w:hAnsi="Times New Roman" w:cs="Times New Roman"/>
          <w:sz w:val="28"/>
          <w:szCs w:val="28"/>
        </w:rPr>
        <w:t>Мазур</w:t>
      </w:r>
      <w:proofErr w:type="spellEnd"/>
    </w:p>
    <w:sectPr w:rsidR="001B5817" w:rsidRPr="001B5817" w:rsidSect="001B5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817"/>
    <w:rsid w:val="00002F6D"/>
    <w:rsid w:val="00012425"/>
    <w:rsid w:val="0002211E"/>
    <w:rsid w:val="000321E8"/>
    <w:rsid w:val="00041A40"/>
    <w:rsid w:val="00091D28"/>
    <w:rsid w:val="000D433A"/>
    <w:rsid w:val="001436B4"/>
    <w:rsid w:val="001471C8"/>
    <w:rsid w:val="00164E8F"/>
    <w:rsid w:val="001832BC"/>
    <w:rsid w:val="001A5D76"/>
    <w:rsid w:val="001B5817"/>
    <w:rsid w:val="001B7FC3"/>
    <w:rsid w:val="001D5033"/>
    <w:rsid w:val="001E73F7"/>
    <w:rsid w:val="002061B9"/>
    <w:rsid w:val="002103AE"/>
    <w:rsid w:val="00211001"/>
    <w:rsid w:val="002126F8"/>
    <w:rsid w:val="00221BB8"/>
    <w:rsid w:val="002235FF"/>
    <w:rsid w:val="00224224"/>
    <w:rsid w:val="002454DF"/>
    <w:rsid w:val="0025765A"/>
    <w:rsid w:val="002804FD"/>
    <w:rsid w:val="002953E9"/>
    <w:rsid w:val="002A02C7"/>
    <w:rsid w:val="002A12E1"/>
    <w:rsid w:val="002A4EFB"/>
    <w:rsid w:val="002B0496"/>
    <w:rsid w:val="002C116B"/>
    <w:rsid w:val="002C525F"/>
    <w:rsid w:val="002C711F"/>
    <w:rsid w:val="002C7345"/>
    <w:rsid w:val="002E2326"/>
    <w:rsid w:val="002E3A1A"/>
    <w:rsid w:val="002F26A5"/>
    <w:rsid w:val="002F72CB"/>
    <w:rsid w:val="00302397"/>
    <w:rsid w:val="00310832"/>
    <w:rsid w:val="00315044"/>
    <w:rsid w:val="0032385D"/>
    <w:rsid w:val="003515E3"/>
    <w:rsid w:val="0036369F"/>
    <w:rsid w:val="0037355F"/>
    <w:rsid w:val="003B7E6F"/>
    <w:rsid w:val="003C345E"/>
    <w:rsid w:val="00403817"/>
    <w:rsid w:val="00434AE0"/>
    <w:rsid w:val="00446718"/>
    <w:rsid w:val="00451C55"/>
    <w:rsid w:val="00453424"/>
    <w:rsid w:val="00477459"/>
    <w:rsid w:val="004B7773"/>
    <w:rsid w:val="00511180"/>
    <w:rsid w:val="005408E7"/>
    <w:rsid w:val="00547AF9"/>
    <w:rsid w:val="00560BAB"/>
    <w:rsid w:val="005722AE"/>
    <w:rsid w:val="00580BE2"/>
    <w:rsid w:val="0058562D"/>
    <w:rsid w:val="0059417D"/>
    <w:rsid w:val="005B3091"/>
    <w:rsid w:val="005C369B"/>
    <w:rsid w:val="005C4F1D"/>
    <w:rsid w:val="005E1358"/>
    <w:rsid w:val="005E2A92"/>
    <w:rsid w:val="005F3647"/>
    <w:rsid w:val="00600452"/>
    <w:rsid w:val="0060352B"/>
    <w:rsid w:val="006036A9"/>
    <w:rsid w:val="006140C9"/>
    <w:rsid w:val="0061573C"/>
    <w:rsid w:val="0061706D"/>
    <w:rsid w:val="006349D5"/>
    <w:rsid w:val="006542FD"/>
    <w:rsid w:val="00675AA8"/>
    <w:rsid w:val="00676CD0"/>
    <w:rsid w:val="00695A50"/>
    <w:rsid w:val="006B2714"/>
    <w:rsid w:val="006B37B4"/>
    <w:rsid w:val="006D56B8"/>
    <w:rsid w:val="006D6654"/>
    <w:rsid w:val="006E419F"/>
    <w:rsid w:val="00764375"/>
    <w:rsid w:val="007729C2"/>
    <w:rsid w:val="00785BC3"/>
    <w:rsid w:val="007B15C2"/>
    <w:rsid w:val="007B3343"/>
    <w:rsid w:val="00832287"/>
    <w:rsid w:val="008432BC"/>
    <w:rsid w:val="00851004"/>
    <w:rsid w:val="00855621"/>
    <w:rsid w:val="00871A65"/>
    <w:rsid w:val="00872AF7"/>
    <w:rsid w:val="008D3FFC"/>
    <w:rsid w:val="009455A5"/>
    <w:rsid w:val="00952EA2"/>
    <w:rsid w:val="009605EB"/>
    <w:rsid w:val="00965A4E"/>
    <w:rsid w:val="00966F17"/>
    <w:rsid w:val="009675E6"/>
    <w:rsid w:val="00972D01"/>
    <w:rsid w:val="00990423"/>
    <w:rsid w:val="009D01EC"/>
    <w:rsid w:val="009D1C94"/>
    <w:rsid w:val="009E3039"/>
    <w:rsid w:val="009F07CE"/>
    <w:rsid w:val="00A101DE"/>
    <w:rsid w:val="00A170D4"/>
    <w:rsid w:val="00A347ED"/>
    <w:rsid w:val="00A63A3D"/>
    <w:rsid w:val="00A77BAC"/>
    <w:rsid w:val="00A81742"/>
    <w:rsid w:val="00A96E28"/>
    <w:rsid w:val="00AB1A79"/>
    <w:rsid w:val="00AC2D78"/>
    <w:rsid w:val="00AC6F1C"/>
    <w:rsid w:val="00AE160F"/>
    <w:rsid w:val="00AE6272"/>
    <w:rsid w:val="00B05D68"/>
    <w:rsid w:val="00B21C44"/>
    <w:rsid w:val="00B23DFD"/>
    <w:rsid w:val="00B45AD3"/>
    <w:rsid w:val="00B509B1"/>
    <w:rsid w:val="00B62B78"/>
    <w:rsid w:val="00B64C5D"/>
    <w:rsid w:val="00B94C47"/>
    <w:rsid w:val="00BB277A"/>
    <w:rsid w:val="00BB72FC"/>
    <w:rsid w:val="00BC72A5"/>
    <w:rsid w:val="00BE3FB5"/>
    <w:rsid w:val="00BE4915"/>
    <w:rsid w:val="00C03E7F"/>
    <w:rsid w:val="00C1202C"/>
    <w:rsid w:val="00C12E55"/>
    <w:rsid w:val="00C34579"/>
    <w:rsid w:val="00C436E7"/>
    <w:rsid w:val="00C90FF4"/>
    <w:rsid w:val="00C9376E"/>
    <w:rsid w:val="00CB47FD"/>
    <w:rsid w:val="00CD6F12"/>
    <w:rsid w:val="00CF49CA"/>
    <w:rsid w:val="00D057F4"/>
    <w:rsid w:val="00D1472A"/>
    <w:rsid w:val="00D9687F"/>
    <w:rsid w:val="00DB11C2"/>
    <w:rsid w:val="00DC1FE7"/>
    <w:rsid w:val="00DE5EA0"/>
    <w:rsid w:val="00DF289C"/>
    <w:rsid w:val="00DF2B44"/>
    <w:rsid w:val="00E05EC9"/>
    <w:rsid w:val="00E14BAD"/>
    <w:rsid w:val="00E33D24"/>
    <w:rsid w:val="00E54802"/>
    <w:rsid w:val="00E62D1F"/>
    <w:rsid w:val="00E83A97"/>
    <w:rsid w:val="00E9079B"/>
    <w:rsid w:val="00E9170D"/>
    <w:rsid w:val="00ED3FEC"/>
    <w:rsid w:val="00ED7F98"/>
    <w:rsid w:val="00EE389F"/>
    <w:rsid w:val="00F22F90"/>
    <w:rsid w:val="00F23FB3"/>
    <w:rsid w:val="00F254DE"/>
    <w:rsid w:val="00F53C36"/>
    <w:rsid w:val="00F71B11"/>
    <w:rsid w:val="00F73CEA"/>
    <w:rsid w:val="00F75BF0"/>
    <w:rsid w:val="00FB5D35"/>
    <w:rsid w:val="00FC009B"/>
    <w:rsid w:val="00FC1929"/>
    <w:rsid w:val="00F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C9"/>
  </w:style>
  <w:style w:type="paragraph" w:styleId="4">
    <w:name w:val="heading 4"/>
    <w:basedOn w:val="a"/>
    <w:link w:val="40"/>
    <w:uiPriority w:val="9"/>
    <w:qFormat/>
    <w:rsid w:val="007B1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5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B5817"/>
    <w:rPr>
      <w:rFonts w:ascii="Times New Roman" w:eastAsia="Times New Roman" w:hAnsi="Times New Roman" w:cs="Times New Roman"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1B5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5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WW8Num1z3">
    <w:name w:val="WW8Num1z3"/>
    <w:rsid w:val="00F71B11"/>
  </w:style>
  <w:style w:type="character" w:customStyle="1" w:styleId="40">
    <w:name w:val="Заголовок 4 Знак"/>
    <w:basedOn w:val="a0"/>
    <w:link w:val="4"/>
    <w:uiPriority w:val="9"/>
    <w:rsid w:val="007B1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706D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eformattedText">
    <w:name w:val="Preformatted Text"/>
    <w:basedOn w:val="a"/>
    <w:rsid w:val="0037355F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3735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Strong"/>
    <w:qFormat/>
    <w:rsid w:val="00CF49CA"/>
    <w:rPr>
      <w:b/>
      <w:bCs/>
    </w:rPr>
  </w:style>
  <w:style w:type="character" w:styleId="a6">
    <w:name w:val="Hyperlink"/>
    <w:basedOn w:val="a0"/>
    <w:rsid w:val="00CF49CA"/>
    <w:rPr>
      <w:color w:val="0000FF"/>
      <w:u w:val="single"/>
    </w:rPr>
  </w:style>
  <w:style w:type="table" w:styleId="a7">
    <w:name w:val="Table Grid"/>
    <w:basedOn w:val="a1"/>
    <w:uiPriority w:val="59"/>
    <w:rsid w:val="00C4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5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B5817"/>
    <w:rPr>
      <w:rFonts w:ascii="Times New Roman" w:eastAsia="Times New Roman" w:hAnsi="Times New Roman" w:cs="Times New Roman"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1B5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5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19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</cp:lastModifiedBy>
  <cp:revision>166</cp:revision>
  <cp:lastPrinted>2022-02-08T06:56:00Z</cp:lastPrinted>
  <dcterms:created xsi:type="dcterms:W3CDTF">2022-02-04T08:13:00Z</dcterms:created>
  <dcterms:modified xsi:type="dcterms:W3CDTF">2022-02-14T07:06:00Z</dcterms:modified>
</cp:coreProperties>
</file>